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hint="default"/>
          <w:b/>
          <w:bCs/>
          <w:color w:val="FFFFFF" w:themeColor="background1"/>
          <w14:textFill>
            <w14:solidFill>
              <w14:schemeClr w14:val="bg1"/>
            </w14:solidFill>
          </w14:textFill>
        </w:rPr>
        <w:t xml:space="preserve"> </w:t>
      </w:r>
    </w:p>
    <w:p>
      <w:pPr>
        <w:jc w:val="center"/>
        <w:rPr>
          <w:b/>
          <w:bCs/>
          <w:color w:val="000000" w:themeColor="text1"/>
          <w:sz w:val="32"/>
          <w:szCs w:val="32"/>
          <w:lang w:val="es-CL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32"/>
          <w:szCs w:val="32"/>
          <w:lang w:val="es-CL"/>
          <w14:textFill>
            <w14:solidFill>
              <w14:schemeClr w14:val="tx1"/>
            </w14:solidFill>
          </w14:textFill>
        </w:rPr>
        <w:t>FORMULARIO PRESENTACION A CAB</w:t>
      </w:r>
    </w:p>
    <w:p>
      <w:pPr>
        <w:rPr>
          <w:b/>
          <w:bCs/>
          <w:color w:val="FFFFFF" w:themeColor="background1"/>
          <w:lang w:val="es-CL"/>
          <w14:textFill>
            <w14:solidFill>
              <w14:schemeClr w14:val="bg1"/>
            </w14:solidFill>
          </w14:textFill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3914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shd w:val="clear" w:color="auto" w:fill="005CB8"/>
          </w:tcPr>
          <w:p>
            <w:pPr>
              <w:widowControl w:val="0"/>
              <w:jc w:val="both"/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  <w:t>IDENTIFICACIÓN DE CAMBIO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2" w:type="dxa"/>
            <w:shd w:val="clear" w:color="auto" w:fill="auto"/>
          </w:tcPr>
          <w:p>
            <w:pPr>
              <w:widowControl w:val="0"/>
              <w:jc w:val="both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Operaciones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2" w:type="dxa"/>
            <w:shd w:val="clear" w:color="auto" w:fill="auto"/>
          </w:tcPr>
          <w:p>
            <w:pPr>
              <w:widowControl w:val="0"/>
              <w:jc w:val="both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62" w:beforeAutospacing="0" w:after="62" w:afterAutospacing="0" w:line="240" w:lineRule="auto"/>
              <w:jc w:val="both"/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eastAsia="zh-CN" w:bidi="ar-SA"/>
              </w:rPr>
            </w:pPr>
            <w:r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eastAsia="zh-CN" w:bidi="ar-SA"/>
              </w:rPr>
              <w:t xml:space="preserve">CAMBIO DE LIBERADOR ESTRATEGIAS TSF Y BANCO, DESDE USUARIO FORREGO POR USUARIO EALVAREZ </w:t>
            </w:r>
          </w:p>
          <w:p>
            <w:pPr>
              <w:widowControl w:val="0"/>
              <w:jc w:val="both"/>
              <w:rPr>
                <w:rFonts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val="es-CL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72" w:type="dxa"/>
            <w:shd w:val="clear" w:color="auto" w:fill="auto"/>
          </w:tcPr>
          <w:p>
            <w:pPr>
              <w:widowControl w:val="0"/>
              <w:jc w:val="both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rFonts w:hint="default"/>
                <w:lang w:val="es-CL"/>
              </w:rPr>
              <w:t>ELIAS PAINENAO GOMEZ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2" w:type="dxa"/>
            <w:shd w:val="clear" w:color="auto" w:fill="auto"/>
          </w:tcPr>
          <w:p>
            <w:pPr>
              <w:widowControl w:val="0"/>
              <w:jc w:val="both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lang w:val="es-CL"/>
              </w:rPr>
            </w:pPr>
            <w:r>
              <w:rPr>
                <w:rFonts w:hint="default" w:asciiTheme="minorHAnsi" w:hAnsiTheme="minorHAnsi" w:eastAsiaTheme="minorEastAsia" w:cstheme="minorBidi"/>
                <w:lang w:val="en-US" w:eastAsia="zh-CN" w:bidi="ar-SA"/>
              </w:rPr>
              <w:t>elias.painenao@tanner.cl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2" w:type="dxa"/>
            <w:shd w:val="clear" w:color="auto" w:fill="auto"/>
          </w:tcPr>
          <w:p>
            <w:pPr>
              <w:widowControl w:val="0"/>
              <w:jc w:val="both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>
            <w:pPr>
              <w:widowControl w:val="0"/>
              <w:jc w:val="both"/>
              <w:rPr>
                <w:rFonts w:hint="default"/>
                <w:lang/>
              </w:rPr>
            </w:pPr>
            <w:r>
              <w:rPr>
                <w:rFonts w:hint="default"/>
                <w:lang/>
              </w:rPr>
              <w:t>TKT-341868</w:t>
            </w:r>
          </w:p>
        </w:tc>
        <w:tc>
          <w:tcPr>
            <w:tcW w:w="2336" w:type="dxa"/>
            <w:shd w:val="clear" w:color="auto" w:fill="auto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6" w:type="dxa"/>
            <w:gridSpan w:val="2"/>
            <w:shd w:val="clear" w:color="auto" w:fill="auto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>
            <w:pPr>
              <w:widowControl w:val="0"/>
              <w:jc w:val="both"/>
              <w:rPr>
                <w:lang w:val="es-CL"/>
              </w:rPr>
            </w:pPr>
          </w:p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SI: ___ NO: _X__</w:t>
            </w:r>
          </w:p>
          <w:p>
            <w:pPr>
              <w:widowControl w:val="0"/>
              <w:jc w:val="both"/>
              <w:rPr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6" w:type="dxa"/>
            <w:gridSpan w:val="2"/>
            <w:shd w:val="clear" w:color="auto" w:fill="auto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>
            <w:pPr>
              <w:widowControl w:val="0"/>
              <w:jc w:val="both"/>
              <w:rPr>
                <w:rFonts w:hint="default"/>
                <w:lang/>
              </w:rPr>
            </w:pPr>
            <w:r>
              <w:rPr>
                <w:rFonts w:hint="default"/>
                <w:lang/>
              </w:rPr>
              <w:t>04-04-2025</w:t>
            </w:r>
          </w:p>
        </w:tc>
      </w:tr>
    </w:tbl>
    <w:p>
      <w:pPr>
        <w:rPr>
          <w:lang w:val="es-CL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005CB8"/>
          </w:tcPr>
          <w:p>
            <w:pPr>
              <w:widowControl w:val="0"/>
              <w:jc w:val="both"/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  <w:t>DESCRIPCIÓN DEL CAMBIO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522" w:type="dxa"/>
          </w:tcPr>
          <w:p>
            <w:pPr>
              <w:widowControl w:val="0"/>
              <w:jc w:val="both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Detallar el cambio propuesto: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8522" w:type="dxa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62" w:beforeAutospacing="0" w:after="62" w:afterAutospacing="0" w:line="240" w:lineRule="auto"/>
              <w:jc w:val="both"/>
              <w:rPr>
                <w:rFonts w:hint="default"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eastAsia="zh-CN" w:bidi="ar-SA"/>
              </w:rPr>
            </w:pP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62" w:beforeAutospacing="0" w:after="62" w:afterAutospacing="0" w:line="240" w:lineRule="auto"/>
              <w:jc w:val="both"/>
              <w:rPr>
                <w:rFonts w:hint="default"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color w:val="auto"/>
                <w:kern w:val="0"/>
                <w:sz w:val="20"/>
                <w:szCs w:val="20"/>
                <w:lang w:eastAsia="zh-CN" w:bidi="ar-SA"/>
              </w:rPr>
              <w:t>Realizar el cambio de liberador de estrategias TSF y Banco, del usuario FORREGO por el usuario EALVAREZ</w:t>
            </w:r>
          </w:p>
          <w:p>
            <w:pPr>
              <w:widowControl w:val="0"/>
              <w:jc w:val="both"/>
              <w:rPr>
                <w:rFonts w:hint="default"/>
                <w:lang w:val="es-CL"/>
              </w:rPr>
            </w:pPr>
          </w:p>
          <w:p>
            <w:pPr>
              <w:widowControl w:val="0"/>
              <w:jc w:val="both"/>
              <w:rPr>
                <w:rFonts w:hint="default"/>
                <w:lang/>
              </w:rPr>
            </w:pPr>
            <w:r>
              <w:rPr>
                <w:rFonts w:hint="default"/>
                <w:lang/>
              </w:rPr>
              <w:t>Para ello se realizaron las siguientes actividades:</w:t>
            </w:r>
          </w:p>
          <w:p>
            <w:pPr>
              <w:widowControl w:val="0"/>
              <w:jc w:val="both"/>
              <w:rPr>
                <w:rFonts w:hint="default"/>
                <w:lang/>
              </w:rPr>
            </w:pPr>
            <w:r>
              <w:rPr>
                <w:rFonts w:hint="default"/>
                <w:lang/>
              </w:rPr>
              <w:t xml:space="preserve">    • Se asignaron los códigos de liberación que pertenecían a FORREGO a EALVAREZ y FORREGO_B a EALVAREZ_B</w:t>
            </w:r>
          </w:p>
          <w:p>
            <w:pPr>
              <w:widowControl w:val="0"/>
              <w:jc w:val="both"/>
              <w:rPr>
                <w:rFonts w:hint="default"/>
                <w:lang/>
              </w:rPr>
            </w:pPr>
            <w:r>
              <w:rPr>
                <w:rFonts w:hint="default"/>
                <w:lang/>
              </w:rPr>
              <w:t xml:space="preserve">    • Se asignaron los códigos de liberación que pertenecían a CHERNANDEZ a JESPEJO y ACERDA_B a JESPEJO_B</w:t>
            </w:r>
          </w:p>
          <w:p>
            <w:pPr>
              <w:widowControl w:val="0"/>
              <w:jc w:val="both"/>
              <w:rPr>
                <w:rFonts w:hint="default"/>
                <w:lang/>
              </w:rPr>
            </w:pPr>
            <w:r>
              <w:rPr>
                <w:rFonts w:hint="default"/>
                <w:lang/>
              </w:rPr>
              <w:t xml:space="preserve">    • Se crearon los códigos de liberación B7 a JALFARO "Estrategia TSF" y el código J4 asignado a JALFARO_B "Estrategias banco tanner", ambos con la denominación Jefe seguridad.</w:t>
            </w:r>
          </w:p>
          <w:p>
            <w:pPr>
              <w:widowControl w:val="0"/>
              <w:jc w:val="both"/>
              <w:rPr>
                <w:rFonts w:hint="default"/>
                <w:lang/>
              </w:rPr>
            </w:pPr>
            <w:r>
              <w:rPr>
                <w:rFonts w:hint="default"/>
                <w:lang/>
              </w:rPr>
              <w:t xml:space="preserve">    • Se creo el grupo de artículos GT21- Seguridad "Estrategias TSF" y BT22-B. Seguridad "Estrategias banco tanner"</w:t>
            </w:r>
          </w:p>
          <w:p>
            <w:pPr>
              <w:widowControl w:val="0"/>
              <w:jc w:val="both"/>
              <w:rPr>
                <w:rFonts w:hint="default"/>
                <w:lang/>
              </w:rPr>
            </w:pPr>
            <w:r>
              <w:rPr>
                <w:rFonts w:hint="default"/>
                <w:lang/>
              </w:rPr>
              <w:t xml:space="preserve">    • Se crearon las estrategias Solped 04-B6 "TSF" y 10-22 "Estrategia Solped banco tanner"</w:t>
            </w:r>
          </w:p>
          <w:p>
            <w:pPr>
              <w:widowControl w:val="0"/>
              <w:ind w:firstLine="400"/>
              <w:jc w:val="both"/>
              <w:rPr>
                <w:rFonts w:hint="default"/>
                <w:lang/>
              </w:rPr>
            </w:pPr>
            <w:r>
              <w:rPr>
                <w:rFonts w:hint="default"/>
                <w:lang/>
              </w:rPr>
              <w:t>• Se crearon las estrategias OCs 03-91, 92, 93 y 94 "TSF" y 11-75, 76, 77 y 78 "Estrategias OCs banco tanner".</w:t>
            </w:r>
          </w:p>
          <w:p>
            <w:pPr>
              <w:widowControl w:val="0"/>
              <w:jc w:val="both"/>
              <w:rPr>
                <w:rFonts w:hint="default"/>
                <w:lang/>
              </w:rPr>
            </w:pPr>
          </w:p>
        </w:tc>
      </w:tr>
    </w:tbl>
    <w:p>
      <w:pPr>
        <w:rPr>
          <w:lang w:val="es-CL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005CB8"/>
          </w:tcPr>
          <w:p>
            <w:pPr>
              <w:widowControl w:val="0"/>
              <w:jc w:val="both"/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  <w:t>MOTIVO DE IMPLANTACIÓN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522" w:type="dxa"/>
          </w:tcPr>
          <w:p>
            <w:pPr>
              <w:widowControl w:val="0"/>
              <w:jc w:val="both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522" w:type="dxa"/>
          </w:tcPr>
          <w:p>
            <w:pPr>
              <w:widowControl w:val="0"/>
              <w:jc w:val="both"/>
              <w:rPr>
                <w:rFonts w:hint="default"/>
                <w:lang w:val="es-CL"/>
              </w:rPr>
            </w:pPr>
            <w:r>
              <w:rPr>
                <w:rFonts w:hint="default"/>
                <w:lang w:val="es-CL"/>
              </w:rPr>
              <w:t>Actualmente el liberador FORREGO participa en todas las estrategias sobre 5 millones en TSF Y BANCO EL CODIGO DE TSF ES A2 Y EN BANCO ES H4, por motivo de la desvinculación del usuario FORREGO, se debe cambiar y asignar a ENRIQUE ALVAREZ, usuario EALVAREZ (TSF) Y EALVAREZ_B (BANCO) el rol de liberador con las mismas transacciones y permisos con que contaba Felipe</w:t>
            </w:r>
            <w:r>
              <w:rPr>
                <w:rFonts w:hint="default"/>
                <w:lang/>
              </w:rPr>
              <w:t xml:space="preserve"> Orrego</w:t>
            </w:r>
            <w:r>
              <w:rPr>
                <w:rFonts w:hint="default"/>
                <w:lang w:val="es-CL"/>
              </w:rPr>
              <w:t>.</w:t>
            </w:r>
          </w:p>
          <w:p>
            <w:pPr>
              <w:widowControl w:val="0"/>
              <w:jc w:val="both"/>
              <w:rPr>
                <w:rFonts w:hint="default"/>
                <w:lang w:val="es-CL"/>
              </w:rPr>
            </w:pPr>
          </w:p>
          <w:p>
            <w:pPr>
              <w:widowControl w:val="0"/>
              <w:jc w:val="both"/>
              <w:rPr>
                <w:rFonts w:hint="default"/>
                <w:lang/>
              </w:rPr>
            </w:pPr>
            <w:r>
              <w:rPr>
                <w:rFonts w:hint="default"/>
                <w:lang/>
              </w:rPr>
              <w:t xml:space="preserve">Adicionalmente se debe cambiar </w:t>
            </w:r>
            <w:bookmarkStart w:id="0" w:name="_GoBack"/>
            <w:bookmarkEnd w:id="0"/>
            <w:r>
              <w:rPr>
                <w:rFonts w:hint="default"/>
                <w:lang w:val="es-CL"/>
              </w:rPr>
              <w:t xml:space="preserve">el </w:t>
            </w:r>
            <w:r>
              <w:rPr>
                <w:rFonts w:hint="default"/>
                <w:lang/>
              </w:rPr>
              <w:t>c</w:t>
            </w:r>
            <w:r>
              <w:rPr>
                <w:rFonts w:hint="default"/>
                <w:lang w:val="es-CL"/>
              </w:rPr>
              <w:t>argo a: Subgerente de Administración</w:t>
            </w:r>
            <w:r>
              <w:rPr>
                <w:rFonts w:hint="default"/>
                <w:lang/>
              </w:rPr>
              <w:t>, e</w:t>
            </w:r>
            <w:r>
              <w:rPr>
                <w:rFonts w:hint="default"/>
                <w:lang w:val="es-CL"/>
              </w:rPr>
              <w:t>n ambas sociedade</w:t>
            </w:r>
            <w:r>
              <w:rPr>
                <w:rFonts w:hint="default"/>
                <w:lang/>
              </w:rPr>
              <w:t>s</w:t>
            </w:r>
          </w:p>
          <w:p>
            <w:pPr>
              <w:widowControl w:val="0"/>
              <w:jc w:val="both"/>
              <w:rPr>
                <w:rFonts w:hint="default"/>
                <w:lang w:val="es-CL"/>
              </w:rPr>
            </w:pPr>
          </w:p>
          <w:p>
            <w:pPr>
              <w:widowControl w:val="0"/>
              <w:jc w:val="both"/>
              <w:rPr>
                <w:rFonts w:hint="default"/>
                <w:lang/>
              </w:rPr>
            </w:pPr>
            <w:r>
              <w:rPr>
                <w:rFonts w:hint="default"/>
                <w:lang/>
              </w:rPr>
              <w:t>Actualmente la liberación de SOLPED está detenida por no contarse con el rol activo.</w:t>
            </w:r>
          </w:p>
          <w:p>
            <w:pPr>
              <w:widowControl w:val="0"/>
              <w:jc w:val="both"/>
              <w:rPr>
                <w:rFonts w:hint="default"/>
                <w:lang/>
              </w:rPr>
            </w:pPr>
          </w:p>
        </w:tc>
      </w:tr>
    </w:tbl>
    <w:p>
      <w:pPr>
        <w:rPr>
          <w:lang w:val="es-CL"/>
        </w:rPr>
      </w:pPr>
      <w:r>
        <w:rPr>
          <w:lang w:val="es-CL"/>
        </w:rPr>
        <w:br w:type="page"/>
      </w:r>
    </w:p>
    <w:p>
      <w:pPr>
        <w:rPr>
          <w:lang w:val="es-CL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039"/>
        <w:gridCol w:w="122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005CB8"/>
          </w:tcPr>
          <w:p>
            <w:pPr>
              <w:widowControl w:val="0"/>
              <w:jc w:val="both"/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  <w:t>PRIORIDAD DEL CAMBIO PROPUESTO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__X__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</w:tbl>
    <w:p>
      <w:pPr>
        <w:rPr>
          <w:lang w:val="es-CL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6"/>
        <w:gridCol w:w="2826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3"/>
            <w:shd w:val="clear" w:color="auto" w:fill="005CB8"/>
          </w:tcPr>
          <w:p>
            <w:pPr>
              <w:widowControl w:val="0"/>
              <w:jc w:val="both"/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  <w:t>TIPO DE CAMBIO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3"/>
          </w:tcPr>
          <w:p>
            <w:pPr>
              <w:widowControl w:val="0"/>
              <w:jc w:val="both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026" w:type="dxa"/>
            <w:vAlign w:val="center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____ Sistema operativo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026" w:type="dxa"/>
            <w:vAlign w:val="center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__X__ Software instalado</w:t>
            </w:r>
          </w:p>
        </w:tc>
        <w:tc>
          <w:tcPr>
            <w:tcW w:w="2670" w:type="dxa"/>
            <w:vAlign w:val="center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____ Seguridad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026" w:type="dxa"/>
            <w:vAlign w:val="center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>
            <w:pPr>
              <w:widowControl w:val="0"/>
              <w:ind w:left="100" w:hanging="100" w:hangingChars="50"/>
              <w:jc w:val="both"/>
              <w:rPr>
                <w:lang w:val="es-CL"/>
              </w:rPr>
            </w:pPr>
            <w:r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____ Procedimientos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026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2826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2670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026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</w:tbl>
    <w:p>
      <w:pPr>
        <w:rPr>
          <w:lang w:val="es-CL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005CB8"/>
          </w:tcPr>
          <w:p>
            <w:pPr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lang w:val="es-CL"/>
              </w:rPr>
              <w:br w:type="page"/>
            </w:r>
            <w:r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  <w:t>IMPACTO EN PERSONAL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8522" w:type="dxa"/>
          </w:tcPr>
          <w:p>
            <w:pPr>
              <w:widowControl w:val="0"/>
              <w:jc w:val="both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8522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No se requiere.</w:t>
            </w:r>
          </w:p>
        </w:tc>
      </w:tr>
    </w:tbl>
    <w:p>
      <w:pPr>
        <w:rPr>
          <w:lang w:val="es-CL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943"/>
        <w:gridCol w:w="2776"/>
        <w:gridCol w:w="142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005CB8"/>
          </w:tcPr>
          <w:p>
            <w:pPr>
              <w:widowControl w:val="0"/>
              <w:jc w:val="both"/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  <w:t>IDENTIFICAR QUÉ SERVICIOS SE VERÁN IMPACTADOS CON EL CAMBIO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>
            <w:pPr>
              <w:widowControl w:val="0"/>
              <w:jc w:val="both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Nro</w:t>
            </w:r>
          </w:p>
        </w:tc>
        <w:tc>
          <w:tcPr>
            <w:tcW w:w="1943" w:type="dxa"/>
          </w:tcPr>
          <w:p>
            <w:pPr>
              <w:widowControl w:val="0"/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>
            <w:pPr>
              <w:widowControl w:val="0"/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>
            <w:pPr>
              <w:widowControl w:val="0"/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>
            <w:pPr>
              <w:widowControl w:val="0"/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Después</w:t>
            </w:r>
          </w:p>
          <w:p>
            <w:pPr>
              <w:widowControl w:val="0"/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(S/N)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1943" w:type="dxa"/>
          </w:tcPr>
          <w:p>
            <w:pPr>
              <w:widowControl w:val="0"/>
              <w:jc w:val="both"/>
              <w:rPr>
                <w:rFonts w:hint="default"/>
                <w:lang/>
              </w:rPr>
            </w:pPr>
            <w:r>
              <w:rPr>
                <w:rFonts w:hint="default"/>
                <w:lang/>
              </w:rPr>
              <w:t>SAP</w:t>
            </w:r>
          </w:p>
        </w:tc>
        <w:tc>
          <w:tcPr>
            <w:tcW w:w="2776" w:type="dxa"/>
          </w:tcPr>
          <w:p>
            <w:pPr>
              <w:widowControl w:val="0"/>
              <w:jc w:val="both"/>
              <w:rPr>
                <w:rFonts w:hint="default"/>
                <w:lang/>
              </w:rPr>
            </w:pPr>
            <w:r>
              <w:rPr>
                <w:rFonts w:hint="default"/>
                <w:lang/>
              </w:rPr>
              <w:t>Módulo de compras</w:t>
            </w:r>
          </w:p>
        </w:tc>
        <w:tc>
          <w:tcPr>
            <w:tcW w:w="1424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705" w:type="dxa"/>
          </w:tcPr>
          <w:p>
            <w:pPr>
              <w:widowControl w:val="0"/>
              <w:jc w:val="both"/>
              <w:rPr>
                <w:rFonts w:hint="default"/>
                <w:lang/>
              </w:rPr>
            </w:pPr>
            <w:r>
              <w:rPr>
                <w:rFonts w:hint="default"/>
                <w:lang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4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1943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2776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1424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1705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2776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1424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1705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</w:tbl>
    <w:p>
      <w:pPr>
        <w:rPr>
          <w:lang w:val="es-CL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138"/>
        <w:gridCol w:w="3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2" w:type="dxa"/>
            <w:gridSpan w:val="2"/>
            <w:shd w:val="clear" w:color="auto" w:fill="005CB8"/>
          </w:tcPr>
          <w:p>
            <w:pPr>
              <w:widowControl w:val="0"/>
              <w:jc w:val="both"/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</w:tcPr>
          <w:p>
            <w:pPr>
              <w:widowControl w:val="0"/>
              <w:jc w:val="both"/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74" w:type="dxa"/>
          </w:tcPr>
          <w:p>
            <w:pPr>
              <w:widowControl w:val="0"/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>
            <w:pPr>
              <w:widowControl w:val="0"/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Indicar los riesgos de la implementación</w:t>
            </w:r>
          </w:p>
        </w:tc>
        <w:tc>
          <w:tcPr>
            <w:tcW w:w="3710" w:type="dxa"/>
          </w:tcPr>
          <w:p>
            <w:pPr>
              <w:widowControl w:val="0"/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Medidas de mitigación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674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4138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3710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4138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3710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4138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3710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3710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</w:tbl>
    <w:p>
      <w:pPr>
        <w:rPr>
          <w:lang w:val="es-CL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005CB8"/>
          </w:tcPr>
          <w:p>
            <w:pPr>
              <w:widowControl w:val="0"/>
              <w:jc w:val="both"/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  <w:t>TIEMPOS REQUERIDOS PARA LA IMPLEMENTACIÓN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widowControl w:val="0"/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Etapa de la implementación del cambio</w:t>
            </w:r>
          </w:p>
        </w:tc>
        <w:tc>
          <w:tcPr>
            <w:tcW w:w="4261" w:type="dxa"/>
          </w:tcPr>
          <w:p>
            <w:pPr>
              <w:widowControl w:val="0"/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Tiempo requerido: (hh:mm)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jc w:val="both"/>
              <w:rPr>
                <w:lang w:val="es-CL"/>
              </w:rPr>
            </w:pPr>
            <w:r>
              <w:t>Tiempo para ejecución del cambio: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jc w:val="both"/>
              <w:rPr>
                <w:lang w:val="es-CL"/>
              </w:rPr>
            </w:pPr>
            <w:r>
              <w:t xml:space="preserve">00:30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  <w:vAlign w:val="top"/>
          </w:tcPr>
          <w:p>
            <w:pPr>
              <w:widowControl w:val="0"/>
              <w:jc w:val="both"/>
              <w:rPr>
                <w:lang w:val="es-CL"/>
              </w:rPr>
            </w:pPr>
            <w:r>
              <w:t>Tiempo para validación área que solicita: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jc w:val="both"/>
              <w:rPr>
                <w:lang w:val="es-CL"/>
              </w:rPr>
            </w:pPr>
            <w:r>
              <w:t>00:30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widowControl w:val="0"/>
              <w:jc w:val="both"/>
              <w:rPr>
                <w:lang w:val="es-CL"/>
              </w:rPr>
            </w:pPr>
            <w:r>
              <w:t>Tiempo para vuelta atrás:</w:t>
            </w:r>
          </w:p>
        </w:tc>
        <w:tc>
          <w:tcPr>
            <w:tcW w:w="4261" w:type="dxa"/>
            <w:vAlign w:val="top"/>
          </w:tcPr>
          <w:p>
            <w:pPr>
              <w:widowControl w:val="0"/>
              <w:jc w:val="both"/>
              <w:rPr>
                <w:lang w:val="es-CL"/>
              </w:rPr>
            </w:pPr>
            <w:r>
              <w:t>3:00</w:t>
            </w:r>
          </w:p>
        </w:tc>
      </w:tr>
    </w:tbl>
    <w:p>
      <w:pPr>
        <w:rPr>
          <w:lang w:val="es-CL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005CB8"/>
          </w:tcPr>
          <w:p>
            <w:pPr>
              <w:widowControl w:val="0"/>
              <w:jc w:val="both"/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  <w:t>ESTRATEGIA VUELTA ATRÁS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 w:val="0"/>
              <w:jc w:val="both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Delinear una estrategia de rollback en caso de falla: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8522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Restauración de la máquina</w:t>
            </w:r>
          </w:p>
        </w:tc>
      </w:tr>
    </w:tbl>
    <w:p>
      <w:pPr>
        <w:rPr>
          <w:lang w:val="es-CL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2307"/>
        <w:gridCol w:w="1750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4"/>
            <w:shd w:val="clear" w:color="auto" w:fill="005CB8"/>
          </w:tcPr>
          <w:p>
            <w:pPr>
              <w:widowControl w:val="0"/>
              <w:jc w:val="both"/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  <w:t>ESTIMACION DE RECURSOS NECESARIOS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2189" w:type="dxa"/>
          </w:tcPr>
          <w:p>
            <w:pPr>
              <w:widowControl w:val="0"/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>
            <w:pPr>
              <w:widowControl w:val="0"/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>
            <w:pPr>
              <w:widowControl w:val="0"/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>
            <w:pPr>
              <w:widowControl w:val="0"/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Disponibilidad actual: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2189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>
            <w:pPr>
              <w:widowControl w:val="0"/>
              <w:jc w:val="left"/>
              <w:rPr>
                <w:lang w:val="es-CL"/>
              </w:rPr>
            </w:pPr>
            <w:r>
              <w:t>No Aplica</w:t>
            </w:r>
          </w:p>
        </w:tc>
        <w:tc>
          <w:tcPr>
            <w:tcW w:w="1750" w:type="dxa"/>
          </w:tcPr>
          <w:p>
            <w:pPr>
              <w:widowControl w:val="0"/>
              <w:jc w:val="center"/>
              <w:rPr>
                <w:lang w:val="es-CL"/>
              </w:rPr>
            </w:pPr>
          </w:p>
        </w:tc>
        <w:tc>
          <w:tcPr>
            <w:tcW w:w="2274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2189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>
            <w:pPr>
              <w:widowControl w:val="0"/>
              <w:jc w:val="left"/>
              <w:rPr>
                <w:lang w:val="es-CL"/>
              </w:rPr>
            </w:pPr>
            <w:r>
              <w:t>No Aplica</w:t>
            </w:r>
          </w:p>
        </w:tc>
        <w:tc>
          <w:tcPr>
            <w:tcW w:w="1750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2274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2189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>
            <w:pPr>
              <w:widowControl w:val="0"/>
              <w:jc w:val="left"/>
              <w:rPr>
                <w:lang w:val="es-CL"/>
              </w:rPr>
            </w:pPr>
            <w:r>
              <w:t>No Aplica</w:t>
            </w:r>
          </w:p>
        </w:tc>
        <w:tc>
          <w:tcPr>
            <w:tcW w:w="1750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2274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2189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>
            <w:pPr>
              <w:widowControl w:val="0"/>
              <w:jc w:val="left"/>
              <w:rPr>
                <w:lang w:val="es-CL"/>
              </w:rPr>
            </w:pPr>
            <w:r>
              <w:t>No Aplica</w:t>
            </w:r>
          </w:p>
        </w:tc>
        <w:tc>
          <w:tcPr>
            <w:tcW w:w="1750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2274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2189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>
            <w:pPr>
              <w:widowControl w:val="0"/>
              <w:jc w:val="left"/>
              <w:rPr>
                <w:lang w:val="es-CL"/>
              </w:rPr>
            </w:pPr>
            <w:r>
              <w:t>No Aplica</w:t>
            </w:r>
          </w:p>
        </w:tc>
        <w:tc>
          <w:tcPr>
            <w:tcW w:w="1750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2274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</w:tbl>
    <w:p>
      <w:pPr>
        <w:rPr>
          <w:lang w:val="es-CL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2307"/>
        <w:gridCol w:w="1750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4"/>
            <w:shd w:val="clear" w:color="auto" w:fill="005CB8"/>
          </w:tcPr>
          <w:p>
            <w:pPr>
              <w:widowControl w:val="0"/>
              <w:jc w:val="both"/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  <w:t>ESTIMACION DE CRECIMIENTO ESPERADO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2189" w:type="dxa"/>
          </w:tcPr>
          <w:p>
            <w:pPr>
              <w:widowControl w:val="0"/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>
            <w:pPr>
              <w:widowControl w:val="0"/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>
            <w:pPr>
              <w:widowControl w:val="0"/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>
            <w:pPr>
              <w:widowControl w:val="0"/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Crecimiento en 6 meses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2189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t>No Aplica</w:t>
            </w:r>
          </w:p>
        </w:tc>
        <w:tc>
          <w:tcPr>
            <w:tcW w:w="1750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2274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2189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t>No Aplica</w:t>
            </w:r>
          </w:p>
        </w:tc>
        <w:tc>
          <w:tcPr>
            <w:tcW w:w="1750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2274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2189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t>No Aplica</w:t>
            </w:r>
          </w:p>
        </w:tc>
        <w:tc>
          <w:tcPr>
            <w:tcW w:w="1750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2274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2189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t>No Aplica</w:t>
            </w:r>
          </w:p>
        </w:tc>
        <w:tc>
          <w:tcPr>
            <w:tcW w:w="1750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2274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2189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t>No Aplica</w:t>
            </w:r>
          </w:p>
        </w:tc>
        <w:tc>
          <w:tcPr>
            <w:tcW w:w="1750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2274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</w:tbl>
    <w:p>
      <w:pPr>
        <w:rPr>
          <w:lang w:val="es-CL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6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005CB8"/>
          </w:tcPr>
          <w:p>
            <w:pPr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lang w:val="es-CL"/>
              </w:rPr>
              <w:br w:type="page"/>
            </w:r>
            <w:r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  <w:t>APROBACIÓN DE QA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5" w:type="dxa"/>
            <w:shd w:val="clear" w:color="auto" w:fill="auto"/>
          </w:tcPr>
          <w:p>
            <w:pPr>
              <w:widowControl w:val="0"/>
              <w:jc w:val="both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shd w:val="clear" w:color="auto" w:fill="auto"/>
          </w:tcPr>
          <w:p>
            <w:pPr>
              <w:widowControl w:val="0"/>
              <w:jc w:val="both"/>
              <w:rPr>
                <w:rFonts w:hint="default"/>
                <w:lang/>
              </w:rPr>
            </w:pPr>
            <w:r>
              <w:rPr>
                <w:rFonts w:hint="default"/>
                <w:lang/>
              </w:rPr>
              <w:t>Elías Painenao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5" w:type="dxa"/>
            <w:shd w:val="clear" w:color="auto" w:fill="auto"/>
          </w:tcPr>
          <w:p>
            <w:pPr>
              <w:widowControl w:val="0"/>
              <w:jc w:val="both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>
            <w:pPr>
              <w:widowControl w:val="0"/>
              <w:jc w:val="both"/>
              <w:rPr>
                <w:rFonts w:hint="default"/>
                <w:lang/>
              </w:rPr>
            </w:pPr>
            <w:r>
              <w:rPr>
                <w:rFonts w:hint="default"/>
                <w:lang/>
              </w:rPr>
              <w:t>01-04-2025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65" w:type="dxa"/>
            <w:shd w:val="clear" w:color="auto" w:fill="auto"/>
          </w:tcPr>
          <w:p>
            <w:pPr>
              <w:widowControl w:val="0"/>
              <w:jc w:val="both"/>
              <w:rPr>
                <w:rFonts w:hint="default"/>
                <w:b/>
                <w:bCs/>
                <w:lang/>
              </w:rPr>
            </w:pPr>
            <w:r>
              <w:rPr>
                <w:rFonts w:hint="default"/>
                <w:b/>
                <w:bCs/>
                <w:lang/>
              </w:rPr>
              <w:t>Autorización</w:t>
            </w:r>
          </w:p>
        </w:tc>
        <w:tc>
          <w:tcPr>
            <w:tcW w:w="5957" w:type="dxa"/>
            <w:shd w:val="clear" w:color="auto" w:fill="auto"/>
          </w:tcPr>
          <w:p>
            <w:pPr>
              <w:widowControl w:val="0"/>
              <w:jc w:val="both"/>
              <w:rPr>
                <w:rFonts w:hint="default"/>
                <w:lang/>
              </w:rPr>
            </w:pPr>
            <w:r>
              <w:drawing>
                <wp:inline distT="0" distB="0" distL="114300" distR="114300">
                  <wp:extent cx="3985260" cy="2988310"/>
                  <wp:effectExtent l="0" t="0" r="15240" b="254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5260" cy="298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lang w:val="es-CL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4"/>
            <w:shd w:val="clear" w:color="auto" w:fill="005CB8"/>
          </w:tcPr>
          <w:p>
            <w:pPr>
              <w:widowControl w:val="0"/>
              <w:jc w:val="both"/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>
            <w:pPr>
              <w:widowControl w:val="0"/>
              <w:jc w:val="both"/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273" w:type="dxa"/>
            <w:shd w:val="clear" w:color="auto" w:fill="005CB8"/>
          </w:tcPr>
          <w:p>
            <w:pPr>
              <w:widowControl w:val="0"/>
              <w:jc w:val="both"/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979" w:type="dxa"/>
            <w:shd w:val="clear" w:color="auto" w:fill="005CB8"/>
          </w:tcPr>
          <w:p>
            <w:pPr>
              <w:widowControl w:val="0"/>
              <w:jc w:val="both"/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80" w:type="dxa"/>
          </w:tcPr>
          <w:p>
            <w:pPr>
              <w:widowControl w:val="0"/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>
            <w:pPr>
              <w:widowControl w:val="0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>
            <w:pPr>
              <w:widowControl w:val="0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>
            <w:pPr>
              <w:widowControl w:val="0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>
            <w:pPr>
              <w:widowControl w:val="0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>
            <w:pPr>
              <w:widowControl w:val="0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>
            <w:pPr>
              <w:widowControl w:val="0"/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480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t>No Aplica</w:t>
            </w:r>
          </w:p>
        </w:tc>
        <w:tc>
          <w:tcPr>
            <w:tcW w:w="1169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1116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1211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1273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979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480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t>No Aplica</w:t>
            </w:r>
          </w:p>
        </w:tc>
        <w:tc>
          <w:tcPr>
            <w:tcW w:w="1169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1116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1211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1273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979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480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t>No Aplica</w:t>
            </w:r>
          </w:p>
        </w:tc>
        <w:tc>
          <w:tcPr>
            <w:tcW w:w="1169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1116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1211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1273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979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480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t>No Aplica</w:t>
            </w:r>
          </w:p>
        </w:tc>
        <w:tc>
          <w:tcPr>
            <w:tcW w:w="1169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1116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1211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1273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979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480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>
            <w:pPr>
              <w:widowControl w:val="0"/>
              <w:jc w:val="both"/>
              <w:rPr>
                <w:lang w:val="es-CL"/>
              </w:rPr>
            </w:pPr>
            <w:r>
              <w:t>No Aplica</w:t>
            </w:r>
          </w:p>
        </w:tc>
        <w:tc>
          <w:tcPr>
            <w:tcW w:w="1169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1116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1211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1273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  <w:tc>
          <w:tcPr>
            <w:tcW w:w="979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</w:tbl>
    <w:p>
      <w:pPr>
        <w:jc w:val="both"/>
        <w:rPr>
          <w:lang w:val="es-CL"/>
        </w:rPr>
      </w:pPr>
    </w:p>
    <w:p>
      <w:pPr>
        <w:jc w:val="both"/>
        <w:rPr>
          <w:lang w:val="es-CL"/>
        </w:rPr>
      </w:pPr>
      <w:r>
        <w:rPr>
          <w:lang w:val="es-CL"/>
        </w:rPr>
        <w:t>Se adjunta evidencia de las pruebas de carga:  SI _____       NO ___X___</w:t>
      </w:r>
    </w:p>
    <w:p>
      <w:pPr>
        <w:pBdr>
          <w:bottom w:val="single" w:color="auto" w:sz="4" w:space="0"/>
        </w:pBdr>
        <w:jc w:val="both"/>
        <w:rPr>
          <w:lang w:val="es-CL"/>
        </w:rPr>
      </w:pPr>
    </w:p>
    <w:p>
      <w:pPr>
        <w:pBdr>
          <w:bottom w:val="single" w:color="auto" w:sz="4" w:space="0"/>
        </w:pBdr>
        <w:jc w:val="both"/>
        <w:rPr>
          <w:lang w:val="es-CL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2307"/>
        <w:gridCol w:w="1750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4"/>
            <w:shd w:val="clear" w:color="auto" w:fill="005CB8"/>
          </w:tcPr>
          <w:p>
            <w:pPr>
              <w:widowControl w:val="0"/>
              <w:jc w:val="both"/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lang w:val="es-CL"/>
                <w14:textFill>
                  <w14:solidFill>
                    <w14:schemeClr w14:val="bg1"/>
                  </w14:solidFill>
                </w14:textFill>
              </w:rPr>
              <w:t>FECHA PROPUESTA POR EL NEGOCIO PARA REALIZAR CAMBIO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2189" w:type="dxa"/>
          </w:tcPr>
          <w:p>
            <w:pPr>
              <w:widowControl w:val="0"/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>
            <w:pPr>
              <w:widowControl w:val="0"/>
              <w:jc w:val="center"/>
              <w:rPr>
                <w:rFonts w:hint="default"/>
                <w:lang/>
              </w:rPr>
            </w:pPr>
            <w:r>
              <w:rPr>
                <w:rFonts w:hint="default"/>
                <w:lang/>
              </w:rPr>
              <w:t>07-</w:t>
            </w:r>
            <w:r>
              <w:rPr>
                <w:lang w:val="es-CL"/>
              </w:rPr>
              <w:t>0</w:t>
            </w:r>
            <w:r>
              <w:rPr>
                <w:rFonts w:hint="default"/>
                <w:lang/>
              </w:rPr>
              <w:t>4</w:t>
            </w:r>
            <w:r>
              <w:rPr>
                <w:lang w:val="es-CL"/>
              </w:rPr>
              <w:t>-202</w:t>
            </w:r>
            <w:r>
              <w:rPr>
                <w:rFonts w:hint="default"/>
                <w:lang/>
              </w:rPr>
              <w:t>5</w:t>
            </w:r>
          </w:p>
        </w:tc>
        <w:tc>
          <w:tcPr>
            <w:tcW w:w="1750" w:type="dxa"/>
          </w:tcPr>
          <w:p>
            <w:pPr>
              <w:widowControl w:val="0"/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>
            <w:pPr>
              <w:widowControl w:val="0"/>
              <w:jc w:val="center"/>
              <w:rPr>
                <w:lang w:val="es-CL"/>
              </w:rPr>
            </w:pPr>
            <w:r>
              <w:rPr>
                <w:rFonts w:hint="default"/>
                <w:lang/>
              </w:rPr>
              <w:t>09</w:t>
            </w:r>
            <w:r>
              <w:rPr>
                <w:lang w:val="es-CL"/>
              </w:rPr>
              <w:t>:</w:t>
            </w:r>
            <w:r>
              <w:rPr>
                <w:rFonts w:hint="default"/>
                <w:lang/>
              </w:rPr>
              <w:t>0</w:t>
            </w:r>
            <w:r>
              <w:rPr>
                <w:lang w:val="es-CL"/>
              </w:rPr>
              <w:t>0 (Formato 24H)</w:t>
            </w:r>
          </w:p>
        </w:tc>
      </w:tr>
    </w:tbl>
    <w:p>
      <w:pPr>
        <w:pBdr>
          <w:bottom w:val="single" w:color="auto" w:sz="4" w:space="0"/>
        </w:pBdr>
        <w:jc w:val="both"/>
        <w:rPr>
          <w:lang w:val="es-CL"/>
        </w:rPr>
      </w:pPr>
    </w:p>
    <w:p>
      <w:pPr>
        <w:pBdr>
          <w:bottom w:val="single" w:color="auto" w:sz="4" w:space="0"/>
        </w:pBdr>
        <w:jc w:val="both"/>
        <w:rPr>
          <w:lang w:val="es-CL"/>
        </w:rPr>
      </w:pPr>
    </w:p>
    <w:p>
      <w:pPr>
        <w:jc w:val="both"/>
        <w:rPr>
          <w:lang w:val="es-CL"/>
        </w:rPr>
      </w:pPr>
    </w:p>
    <w:p>
      <w:pPr>
        <w:jc w:val="center"/>
        <w:rPr>
          <w:b/>
          <w:bCs/>
          <w:sz w:val="28"/>
          <w:szCs w:val="28"/>
          <w:lang w:val="es-CL"/>
        </w:rPr>
      </w:pPr>
      <w:r>
        <w:rPr>
          <w:b/>
          <w:bCs/>
          <w:sz w:val="28"/>
          <w:szCs w:val="28"/>
          <w:lang w:val="es-CL"/>
        </w:rPr>
        <w:t>SECCIÓN DE USO EXCLUSIVO CAB</w:t>
      </w:r>
    </w:p>
    <w:p>
      <w:pPr>
        <w:jc w:val="both"/>
        <w:rPr>
          <w:lang w:val="es-CL"/>
        </w:rPr>
      </w:pPr>
    </w:p>
    <w:p>
      <w:pPr>
        <w:jc w:val="both"/>
        <w:rPr>
          <w:lang w:val="es-CL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4B083" w:themeFill="accent2" w:themeFillTint="99"/>
          </w:tcPr>
          <w:p>
            <w:pPr>
              <w:widowControl w:val="0"/>
              <w:jc w:val="both"/>
              <w:rPr>
                <w:b/>
                <w:bCs/>
                <w:color w:val="000000" w:themeColor="text1"/>
                <w:lang w:val="es-C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es-CL"/>
                <w14:textFill>
                  <w14:solidFill>
                    <w14:schemeClr w14:val="tx1"/>
                  </w14:solidFill>
                </w14:textFill>
              </w:rPr>
              <w:t xml:space="preserve">OBSERVACIONES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522" w:type="dxa"/>
          </w:tcPr>
          <w:p>
            <w:pPr>
              <w:widowControl w:val="0"/>
              <w:jc w:val="both"/>
              <w:rPr>
                <w:lang w:val="es-CL"/>
              </w:rPr>
            </w:pPr>
          </w:p>
        </w:tc>
      </w:tr>
    </w:tbl>
    <w:p>
      <w:pPr>
        <w:rPr>
          <w:lang w:val="es-CL"/>
        </w:rPr>
      </w:pPr>
    </w:p>
    <w:p>
      <w:pPr>
        <w:rPr>
          <w:b/>
          <w:bCs/>
          <w:lang w:val="es-CL"/>
        </w:rPr>
      </w:pPr>
      <w:r>
        <w:rPr>
          <w:b/>
          <w:bCs/>
          <w:lang w:val="es-CL"/>
        </w:rPr>
        <w:t>Nivel de riesgo asignado:</w:t>
      </w:r>
    </w:p>
    <w:p>
      <w:pPr>
        <w:rPr>
          <w:lang w:val="es-CL"/>
        </w:rPr>
      </w:pPr>
    </w:p>
    <w:p>
      <w:pPr>
        <w:rPr>
          <w:lang w:val="es-CL"/>
        </w:rPr>
      </w:pPr>
      <w:r>
        <w:rPr>
          <w:lang w:val="es-CL"/>
        </w:rPr>
        <w:t>Alto:  _____</w:t>
      </w:r>
    </w:p>
    <w:p>
      <w:pPr>
        <w:rPr>
          <w:lang w:val="es-CL"/>
        </w:rPr>
      </w:pPr>
      <w:r>
        <w:rPr>
          <w:lang w:val="es-CL"/>
        </w:rPr>
        <w:t>Medio: _____</w:t>
      </w:r>
    </w:p>
    <w:p>
      <w:pPr>
        <w:rPr>
          <w:lang w:val="es-CL"/>
        </w:rPr>
      </w:pPr>
      <w:r>
        <w:rPr>
          <w:lang w:val="es-CL"/>
        </w:rPr>
        <w:t>Bajo:  _____</w:t>
      </w:r>
    </w:p>
    <w:p>
      <w:pPr>
        <w:rPr>
          <w:lang w:val="es-CL"/>
        </w:rPr>
      </w:pPr>
    </w:p>
    <w:p>
      <w:pPr>
        <w:jc w:val="both"/>
        <w:rPr>
          <w:b/>
          <w:bCs/>
          <w:sz w:val="22"/>
          <w:szCs w:val="22"/>
          <w:lang w:val="es-CL"/>
        </w:rPr>
      </w:pPr>
      <w:r>
        <w:rPr>
          <w:b/>
          <w:bCs/>
          <w:sz w:val="22"/>
          <w:szCs w:val="22"/>
          <w:lang w:val="es-CL"/>
        </w:rPr>
        <w:t>CONCLUSIÓN:</w:t>
      </w:r>
    </w:p>
    <w:p>
      <w:pPr>
        <w:jc w:val="both"/>
        <w:rPr>
          <w:lang w:val="es-CL"/>
        </w:rPr>
      </w:pPr>
    </w:p>
    <w:p>
      <w:pPr>
        <w:jc w:val="both"/>
        <w:rPr>
          <w:lang w:val="es-CL"/>
        </w:rPr>
      </w:pPr>
      <w:r>
        <w:rPr>
          <w:lang w:val="es-CL"/>
        </w:rPr>
        <w:t>En base a los antecedentes presentados, la argumentación realizada y el nivel de riesgo asignado, el comité asesor de cambios (CAB) considera que el paso a producción solicitado debe ser RECHAZADO/APROBADO.</w:t>
      </w:r>
    </w:p>
    <w:p>
      <w:pPr>
        <w:rPr>
          <w:lang w:val="es-CL"/>
        </w:rPr>
      </w:pPr>
    </w:p>
    <w:p>
      <w:pPr>
        <w:rPr>
          <w:lang w:val="es-CL"/>
        </w:rPr>
      </w:pPr>
      <w:r>
        <w:rPr>
          <w:lang w:val="es-CL"/>
        </w:rPr>
        <w:t xml:space="preserve">Fecha: </w:t>
      </w:r>
      <w:r>
        <w:rPr>
          <w:b/>
          <w:bCs/>
          <w:lang w:val="es-CL"/>
        </w:rPr>
        <w:t>dd-mm-aaaa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jaliOldLipi">
    <w:panose1 w:val="02000603000000000000"/>
    <w:charset w:val="00"/>
    <w:family w:val="auto"/>
    <w:pitch w:val="default"/>
    <w:sig w:usb0="80800001" w:usb1="00002000" w:usb2="00000000" w:usb3="00000000" w:csb0="00000001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Ubuntu">
    <w:panose1 w:val="020B0504030602030204"/>
    <w:charset w:val="00"/>
    <w:family w:val="auto"/>
    <w:pitch w:val="default"/>
    <w:sig w:usb0="E00002FF" w:usb1="5000205B" w:usb2="00000000" w:usb3="00000000" w:csb0="2000009F" w:csb1="56010000"/>
  </w:font>
  <w:font w:name="Symbol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Abyssinica SIL">
    <w:panose1 w:val="02000000000000000000"/>
    <w:charset w:val="00"/>
    <w:family w:val="auto"/>
    <w:pitch w:val="default"/>
    <w:sig w:usb0="800000EF" w:usb1="5200A14B" w:usb2="08000828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1" o:spid="_x0000_s1026" o:spt="20" style="position:absolute;left:0pt;margin-left:-6pt;margin-top:5.65pt;height:0pt;width:432pt;z-index:251660288;mso-width-relative:page;mso-height-relative:page;" filled="f" stroked="t" coordsize="21600,21600" o:gfxdata="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">
              <v:fill on="f" focussize="0,0"/>
              <v:stroke weight="0.5pt" color="#5B9BD5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jc w:val="center"/>
      <w:rPr>
        <w:sz w:val="16"/>
        <w:szCs w:val="16"/>
        <w:lang w:val="es-CL"/>
      </w:rPr>
    </w:pPr>
    <w:r>
      <w:rPr>
        <w:sz w:val="16"/>
        <w:szCs w:val="16"/>
        <w:lang w:val="es-CL"/>
      </w:rPr>
      <w:t>Versión 1.0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</w:pPr>
  </w:p>
  <w:p>
    <w:pPr>
      <w:pStyle w:val="6"/>
      <w:rPr>
        <w:sz w:val="16"/>
        <w:szCs w:val="16"/>
        <w:lang w:val="es-CL"/>
      </w:rPr>
    </w:pPr>
    <w:r>
      <w:rPr>
        <w:sz w:val="16"/>
        <w:szCs w:val="16"/>
        <w:lang w:val="es-CL"/>
      </w:rPr>
      <w:t>Formulario presentación cambios en CAB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hyphenationZone w:val="42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55C5B"/>
    <w:rsid w:val="00024263"/>
    <w:rsid w:val="000A3A92"/>
    <w:rsid w:val="001A586F"/>
    <w:rsid w:val="001C0765"/>
    <w:rsid w:val="001F2C24"/>
    <w:rsid w:val="002368DC"/>
    <w:rsid w:val="00257A63"/>
    <w:rsid w:val="002664D3"/>
    <w:rsid w:val="002E67EF"/>
    <w:rsid w:val="003013DC"/>
    <w:rsid w:val="003B370F"/>
    <w:rsid w:val="00412010"/>
    <w:rsid w:val="005160CB"/>
    <w:rsid w:val="0067700B"/>
    <w:rsid w:val="00707347"/>
    <w:rsid w:val="00794386"/>
    <w:rsid w:val="007C70BE"/>
    <w:rsid w:val="00881A09"/>
    <w:rsid w:val="00884BCD"/>
    <w:rsid w:val="009132E3"/>
    <w:rsid w:val="009242E8"/>
    <w:rsid w:val="009B085D"/>
    <w:rsid w:val="009E4E70"/>
    <w:rsid w:val="00A0173C"/>
    <w:rsid w:val="00A04A56"/>
    <w:rsid w:val="00A54025"/>
    <w:rsid w:val="00A72538"/>
    <w:rsid w:val="00AC5008"/>
    <w:rsid w:val="00AF5C09"/>
    <w:rsid w:val="00B40CC2"/>
    <w:rsid w:val="00B40E3D"/>
    <w:rsid w:val="00B748D6"/>
    <w:rsid w:val="00B84712"/>
    <w:rsid w:val="00BA25C1"/>
    <w:rsid w:val="00BB2562"/>
    <w:rsid w:val="00BD2059"/>
    <w:rsid w:val="00BF70E2"/>
    <w:rsid w:val="00C90430"/>
    <w:rsid w:val="00CD4F88"/>
    <w:rsid w:val="00E018D1"/>
    <w:rsid w:val="00E567CC"/>
    <w:rsid w:val="00EA137E"/>
    <w:rsid w:val="00EA743F"/>
    <w:rsid w:val="00EF7EC7"/>
    <w:rsid w:val="00F005FF"/>
    <w:rsid w:val="00F939AB"/>
    <w:rsid w:val="3DF71D72"/>
    <w:rsid w:val="5B7EFBB9"/>
    <w:rsid w:val="5C6C4E6E"/>
    <w:rsid w:val="6EB394DE"/>
    <w:rsid w:val="6EFF7B97"/>
    <w:rsid w:val="6F555C5B"/>
    <w:rsid w:val="6FEBE964"/>
    <w:rsid w:val="73748DDB"/>
    <w:rsid w:val="7BCC278D"/>
    <w:rsid w:val="7BEFBB5C"/>
    <w:rsid w:val="7EFF0CCF"/>
    <w:rsid w:val="7F77962E"/>
    <w:rsid w:val="7FBF8501"/>
    <w:rsid w:val="7FEB116D"/>
    <w:rsid w:val="7FF584D4"/>
    <w:rsid w:val="7FF72918"/>
    <w:rsid w:val="7FFF0923"/>
    <w:rsid w:val="9EBD27D8"/>
    <w:rsid w:val="9FFD789C"/>
    <w:rsid w:val="AFFE8D6C"/>
    <w:rsid w:val="B52DDC79"/>
    <w:rsid w:val="B6FD13F7"/>
    <w:rsid w:val="BF54FD52"/>
    <w:rsid w:val="BFFA5977"/>
    <w:rsid w:val="DFFF0F97"/>
    <w:rsid w:val="EAD31082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iPriority w:val="0"/>
    <w:rPr>
      <w:color w:val="800080"/>
      <w:u w:val="single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rmal (Web)"/>
    <w:uiPriority w:val="0"/>
    <w:pPr>
      <w:bidi w:val="0"/>
      <w:spacing w:before="0" w:beforeAutospacing="1" w:after="142" w:afterAutospacing="0" w:line="276" w:lineRule="auto"/>
      <w:ind w:left="0" w:right="0"/>
      <w:jc w:val="left"/>
    </w:pPr>
    <w:rPr>
      <w:color w:val="000000"/>
      <w:kern w:val="0"/>
      <w:sz w:val="24"/>
      <w:szCs w:val="24"/>
      <w:lang w:val="en-US" w:eastAsia="zh-CN" w:bidi="ar"/>
    </w:rPr>
  </w:style>
  <w:style w:type="table" w:styleId="9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582</Words>
  <Characters>3206</Characters>
  <Lines>26</Lines>
  <Paragraphs>7</Paragraphs>
  <TotalTime>20</TotalTime>
  <ScaleCrop>false</ScaleCrop>
  <LinksUpToDate>false</LinksUpToDate>
  <CharactersWithSpaces>3781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2022-07-15T14:09:00Z</dcterms:created>
  <dc:creator>kike</dc:creator>
  <cp:lastModifiedBy>kike</cp:lastModifiedBy>
  <dcterms:modified xsi:type="dcterms:W3CDTF">2025-04-03T23:17:21Z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