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8"/>
        <w:gridCol w:w="3785"/>
        <w:gridCol w:w="2273"/>
      </w:tblGrid>
      <w:tr w:rsidR="0067700B" w:rsidRPr="00A4119F" w14:paraId="1E65EDFE" w14:textId="77777777" w:rsidTr="001D7A0A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B961DB">
              <w:rPr>
                <w:b/>
                <w:bCs/>
                <w:color w:val="FFFFFF" w:themeColor="background1"/>
              </w:rPr>
              <w:t>IDENTIFICACIÓN</w:t>
            </w:r>
            <w:r w:rsidR="00257A63" w:rsidRPr="00B961DB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1D7A0A" w:rsidRPr="00A4119F" w14:paraId="1E65EE01" w14:textId="77777777" w:rsidTr="001D7A0A">
        <w:tc>
          <w:tcPr>
            <w:tcW w:w="2238" w:type="dxa"/>
          </w:tcPr>
          <w:p w14:paraId="1E65EDFF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058" w:type="dxa"/>
            <w:gridSpan w:val="2"/>
          </w:tcPr>
          <w:p w14:paraId="1E65EE00" w14:textId="087E5A98" w:rsidR="001D7A0A" w:rsidRPr="00A4119F" w:rsidRDefault="00964923" w:rsidP="001D7A0A">
            <w:r>
              <w:t xml:space="preserve">Operaciones </w:t>
            </w:r>
            <w:r w:rsidR="00793526">
              <w:t>TI</w:t>
            </w:r>
            <w:r w:rsidR="001D7A0A" w:rsidRPr="00A4119F">
              <w:t xml:space="preserve"> </w:t>
            </w:r>
          </w:p>
        </w:tc>
      </w:tr>
      <w:tr w:rsidR="001D7A0A" w:rsidRPr="00A4119F" w14:paraId="1E65EE04" w14:textId="77777777" w:rsidTr="001D7A0A">
        <w:tc>
          <w:tcPr>
            <w:tcW w:w="2238" w:type="dxa"/>
          </w:tcPr>
          <w:p w14:paraId="1E65EE02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058" w:type="dxa"/>
            <w:gridSpan w:val="2"/>
          </w:tcPr>
          <w:p w14:paraId="1E65EE03" w14:textId="53DBCDB7" w:rsidR="001D7A0A" w:rsidRPr="00A4119F" w:rsidRDefault="00CF205D" w:rsidP="00164A03">
            <w:pPr>
              <w:tabs>
                <w:tab w:val="left" w:pos="2364"/>
              </w:tabs>
              <w:ind w:left="2364" w:hanging="2364"/>
              <w:jc w:val="left"/>
            </w:pPr>
            <w:r w:rsidRPr="00CF205D">
              <w:t>Plan de actualización AKS TBD-TSF</w:t>
            </w:r>
          </w:p>
        </w:tc>
      </w:tr>
      <w:tr w:rsidR="001D7A0A" w:rsidRPr="00A4119F" w14:paraId="1E65EE07" w14:textId="77777777" w:rsidTr="001D7A0A">
        <w:tc>
          <w:tcPr>
            <w:tcW w:w="2238" w:type="dxa"/>
          </w:tcPr>
          <w:p w14:paraId="1E65EE05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058" w:type="dxa"/>
            <w:gridSpan w:val="2"/>
          </w:tcPr>
          <w:p w14:paraId="1E65EE06" w14:textId="31C211EF" w:rsidR="001D7A0A" w:rsidRPr="00A4119F" w:rsidRDefault="003D046D" w:rsidP="001D7A0A">
            <w:r>
              <w:t>Eduardo Ferrer</w:t>
            </w:r>
          </w:p>
        </w:tc>
      </w:tr>
      <w:tr w:rsidR="00386999" w:rsidRPr="00A4119F" w14:paraId="1E65EE0A" w14:textId="77777777" w:rsidTr="001D7A0A">
        <w:tc>
          <w:tcPr>
            <w:tcW w:w="2238" w:type="dxa"/>
          </w:tcPr>
          <w:p w14:paraId="1E65EE08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058" w:type="dxa"/>
            <w:gridSpan w:val="2"/>
          </w:tcPr>
          <w:p w14:paraId="1E65EE09" w14:textId="321C23F4" w:rsidR="00386999" w:rsidRPr="00A4119F" w:rsidRDefault="00386999" w:rsidP="00386999">
            <w:r>
              <w:t>eduardoferrer.ext</w:t>
            </w:r>
            <w:r w:rsidRPr="00A4119F">
              <w:t>@tanner.cl</w:t>
            </w:r>
          </w:p>
        </w:tc>
      </w:tr>
      <w:tr w:rsidR="00386999" w:rsidRPr="00A4119F" w14:paraId="1E65EE0E" w14:textId="77777777" w:rsidTr="001D7A0A">
        <w:tc>
          <w:tcPr>
            <w:tcW w:w="2238" w:type="dxa"/>
          </w:tcPr>
          <w:p w14:paraId="1E65EE0B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785" w:type="dxa"/>
          </w:tcPr>
          <w:p w14:paraId="1E65EE0C" w14:textId="6325DD57" w:rsidR="00386999" w:rsidRPr="00A4119F" w:rsidRDefault="00386999" w:rsidP="00386999">
            <w:pPr>
              <w:jc w:val="left"/>
            </w:pPr>
          </w:p>
        </w:tc>
        <w:tc>
          <w:tcPr>
            <w:tcW w:w="2273" w:type="dxa"/>
          </w:tcPr>
          <w:p w14:paraId="1E65EE0D" w14:textId="77777777" w:rsidR="00386999" w:rsidRPr="00A4119F" w:rsidRDefault="00386999" w:rsidP="00386999"/>
        </w:tc>
      </w:tr>
      <w:tr w:rsidR="00386999" w:rsidRPr="00A4119F" w14:paraId="1E65EE13" w14:textId="77777777" w:rsidTr="001D7A0A">
        <w:trPr>
          <w:trHeight w:val="90"/>
        </w:trPr>
        <w:tc>
          <w:tcPr>
            <w:tcW w:w="6023" w:type="dxa"/>
            <w:gridSpan w:val="2"/>
          </w:tcPr>
          <w:p w14:paraId="1E65EE0F" w14:textId="77777777" w:rsidR="00386999" w:rsidRPr="00A4119F" w:rsidRDefault="00386999" w:rsidP="00386999">
            <w:r w:rsidRPr="00A4119F">
              <w:t>¿Se ha presentado una propuesta para este cambio en una fecha anterior?</w:t>
            </w:r>
          </w:p>
        </w:tc>
        <w:tc>
          <w:tcPr>
            <w:tcW w:w="2273" w:type="dxa"/>
          </w:tcPr>
          <w:p w14:paraId="1E65EE10" w14:textId="77777777" w:rsidR="00386999" w:rsidRPr="00A4119F" w:rsidRDefault="00386999" w:rsidP="00386999"/>
          <w:p w14:paraId="1E65EE11" w14:textId="64BA80FE" w:rsidR="00386999" w:rsidRPr="00A4119F" w:rsidRDefault="00386999" w:rsidP="00386999">
            <w:r w:rsidRPr="00A4119F">
              <w:t>SI: ___ NO: _</w:t>
            </w:r>
            <w:r w:rsidR="008F65B5">
              <w:t>x</w:t>
            </w:r>
            <w:r w:rsidRPr="00A4119F">
              <w:t>__</w:t>
            </w:r>
          </w:p>
          <w:p w14:paraId="1E65EE12" w14:textId="77777777" w:rsidR="00386999" w:rsidRPr="00A4119F" w:rsidRDefault="00386999" w:rsidP="00386999"/>
        </w:tc>
      </w:tr>
      <w:tr w:rsidR="00386999" w:rsidRPr="00A4119F" w14:paraId="1E65EE16" w14:textId="77777777" w:rsidTr="001D7A0A">
        <w:tc>
          <w:tcPr>
            <w:tcW w:w="6023" w:type="dxa"/>
            <w:gridSpan w:val="2"/>
          </w:tcPr>
          <w:p w14:paraId="1E65EE14" w14:textId="77777777" w:rsidR="00386999" w:rsidRPr="00A4119F" w:rsidRDefault="00386999" w:rsidP="00386999">
            <w:r w:rsidRPr="00A4119F">
              <w:t>Fecha de la última presentación (actual)</w:t>
            </w:r>
          </w:p>
        </w:tc>
        <w:tc>
          <w:tcPr>
            <w:tcW w:w="2273" w:type="dxa"/>
          </w:tcPr>
          <w:p w14:paraId="1E65EE15" w14:textId="3B7BA2C7" w:rsidR="00386999" w:rsidRPr="00A4119F" w:rsidRDefault="00B81277" w:rsidP="00386999">
            <w:r>
              <w:t>0</w:t>
            </w:r>
            <w:r w:rsidR="001E79D2">
              <w:t>8</w:t>
            </w:r>
            <w:r w:rsidR="006F6C5D">
              <w:t>-</w:t>
            </w:r>
            <w:r w:rsidR="007A6B61">
              <w:t>0</w:t>
            </w:r>
            <w:r>
              <w:t>5</w:t>
            </w:r>
            <w:r w:rsidR="006F6C5D">
              <w:t>-202</w:t>
            </w:r>
            <w:r w:rsidR="007A6B61">
              <w:t>6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B961DB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27989341" w14:textId="77777777" w:rsidR="00B26A47" w:rsidRDefault="00B26A47" w:rsidP="00686004">
            <w:pPr>
              <w:pStyle w:val="Prrafodelista"/>
              <w:ind w:left="360" w:right="36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val="es-MX" w:eastAsia="es-ES"/>
              </w:rPr>
            </w:pPr>
          </w:p>
          <w:p w14:paraId="5A96997A" w14:textId="40F8E5E7" w:rsidR="006928D8" w:rsidRDefault="00686004" w:rsidP="00686004">
            <w:pPr>
              <w:pStyle w:val="Prrafodelista"/>
              <w:ind w:left="360" w:right="36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val="es-MX" w:eastAsia="es-ES"/>
              </w:rPr>
            </w:pPr>
            <w:r w:rsidRPr="0068600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val="es-MX" w:eastAsia="es-ES"/>
              </w:rPr>
              <w:t>Plan de actualización AKS TBD-TSF</w:t>
            </w:r>
          </w:p>
          <w:p w14:paraId="35E812EE" w14:textId="77777777" w:rsidR="00B81277" w:rsidRDefault="00B81277" w:rsidP="00686004">
            <w:pPr>
              <w:pStyle w:val="Prrafodelista"/>
              <w:ind w:left="360" w:right="360"/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  <w:p w14:paraId="712CBA29" w14:textId="61F8715C" w:rsidR="00D51992" w:rsidRPr="00D51992" w:rsidRDefault="002E22B6" w:rsidP="00D51992">
            <w:pPr>
              <w:pStyle w:val="Prrafodelista"/>
              <w:ind w:left="360" w:right="360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>Actualmente l</w:t>
            </w:r>
            <w:r w:rsidR="00AE0A12" w:rsidRPr="00AE0A12">
              <w:rPr>
                <w:rFonts w:ascii="Arial" w:hAnsi="Arial" w:cs="Arial"/>
                <w:bCs/>
                <w:sz w:val="24"/>
                <w:szCs w:val="24"/>
                <w:lang w:val="es-MX"/>
              </w:rPr>
              <w:t>os clústeres AKS de TBD y TSF se encuentran en versiones que están quedando fuera de estándar de soporte, lo que incrementa el riesgo operativo por posibles vulnerabilidades, fallas de estabilidad e incompatibilidades con futuras implementaciones.</w:t>
            </w:r>
          </w:p>
          <w:p w14:paraId="5BEEBD3D" w14:textId="77777777" w:rsidR="00D51992" w:rsidRPr="00D51992" w:rsidRDefault="00D51992" w:rsidP="00D51992">
            <w:pPr>
              <w:pStyle w:val="Prrafodelista"/>
              <w:ind w:left="360" w:right="360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  <w:p w14:paraId="2CA78F69" w14:textId="4894328B" w:rsidR="00D51992" w:rsidRDefault="00A126CB" w:rsidP="00D51992">
            <w:pPr>
              <w:pStyle w:val="Prrafodelista"/>
              <w:ind w:left="360" w:right="360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126CB">
              <w:rPr>
                <w:rFonts w:ascii="Arial" w:hAnsi="Arial" w:cs="Arial"/>
                <w:bCs/>
                <w:sz w:val="24"/>
                <w:szCs w:val="24"/>
                <w:lang w:val="es-MX"/>
              </w:rPr>
              <w:t>Se propone una actualización controlada en ventana fuera de horario, iniciando por el clúster de Banco. La continuidad hacia TSF estará condicionada a la validación completa de estabilidad técnica y funcional del primer entorno.</w:t>
            </w:r>
          </w:p>
          <w:p w14:paraId="1E8A83A2" w14:textId="77777777" w:rsidR="00A57093" w:rsidRDefault="00A57093" w:rsidP="00D51992">
            <w:pPr>
              <w:pStyle w:val="Prrafodelista"/>
              <w:ind w:left="360" w:right="360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  <w:p w14:paraId="1F85EFC1" w14:textId="6592B08F" w:rsidR="00F63903" w:rsidRDefault="00F63903" w:rsidP="00D51992">
            <w:pPr>
              <w:pStyle w:val="Prrafodelista"/>
              <w:ind w:left="360" w:right="360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F63903">
              <w:rPr>
                <w:rFonts w:ascii="Arial" w:hAnsi="Arial" w:cs="Arial"/>
                <w:bCs/>
                <w:sz w:val="24"/>
                <w:szCs w:val="24"/>
                <w:lang w:val="es-MX"/>
              </w:rPr>
              <w:t>El plan incorpora controles críticos: respaldos validados, actualización progresiva por versiones, validaciones técnicas, validación con usuarios de negocio y un clúster de contingencia disponible con capacidad de asumir la operación mediante redirección de tráfico a través de DNS previamente preparado, lo que permite una recuperación rápida ante incidentes.</w:t>
            </w:r>
          </w:p>
          <w:p w14:paraId="4DD224D0" w14:textId="77777777" w:rsidR="00F63903" w:rsidRDefault="00F63903" w:rsidP="00D51992">
            <w:pPr>
              <w:pStyle w:val="Prrafodelista"/>
              <w:ind w:left="360" w:right="360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  <w:p w14:paraId="5BF00942" w14:textId="62BF7EDF" w:rsidR="00D51992" w:rsidRDefault="00D01EE3" w:rsidP="00D51992">
            <w:pPr>
              <w:pStyle w:val="Prrafodelista"/>
              <w:ind w:left="360" w:right="360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D01EE3">
              <w:rPr>
                <w:rFonts w:ascii="Arial" w:hAnsi="Arial" w:cs="Arial"/>
                <w:bCs/>
                <w:sz w:val="24"/>
                <w:szCs w:val="24"/>
                <w:lang w:val="es-MX"/>
              </w:rPr>
              <w:t>Ante incidentes, se detendrá el proceso de actualización y se evaluará el impacto, priorizando la continuidad operacional mediante la estabilización del entorno o la activación del clúster de contingencia si es necesario.</w:t>
            </w:r>
          </w:p>
          <w:p w14:paraId="48CC614F" w14:textId="77777777" w:rsidR="00D01EE3" w:rsidRPr="00D51992" w:rsidRDefault="00D01EE3" w:rsidP="00D51992">
            <w:pPr>
              <w:pStyle w:val="Prrafodelista"/>
              <w:ind w:left="360" w:right="360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  <w:p w14:paraId="46A6B291" w14:textId="22A00D4F" w:rsidR="000D3CBE" w:rsidRDefault="00D51992" w:rsidP="00D51992">
            <w:pPr>
              <w:pStyle w:val="Prrafodelista"/>
              <w:ind w:left="360" w:right="360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D51992">
              <w:rPr>
                <w:rFonts w:ascii="Arial" w:hAnsi="Arial" w:cs="Arial"/>
                <w:bCs/>
                <w:sz w:val="24"/>
                <w:szCs w:val="24"/>
                <w:lang w:val="es-MX"/>
              </w:rPr>
              <w:t>El cambio se ejecutará fuera de horario operativo, no requiere notificación a la CMF y contempla monitoreo intensivo posterior para asegurar la estabilidad de los servicios.</w:t>
            </w:r>
          </w:p>
          <w:p w14:paraId="79593937" w14:textId="77777777" w:rsidR="00532CBE" w:rsidRDefault="00532CBE" w:rsidP="00D51992">
            <w:pPr>
              <w:pStyle w:val="Prrafodelista"/>
              <w:ind w:left="360" w:right="360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  <w:p w14:paraId="0AE356AE" w14:textId="07806243" w:rsidR="002424D3" w:rsidRDefault="009E4A69" w:rsidP="00BC16DE">
            <w:pPr>
              <w:ind w:left="310" w:right="253"/>
              <w:rPr>
                <w:rFonts w:cstheme="minorHAnsi"/>
                <w:b/>
                <w:bCs/>
                <w:sz w:val="24"/>
                <w:szCs w:val="24"/>
              </w:rPr>
            </w:pPr>
            <w:r w:rsidRPr="009B1FDD">
              <w:rPr>
                <w:rFonts w:cstheme="minorHAnsi"/>
                <w:b/>
                <w:bCs/>
                <w:sz w:val="24"/>
                <w:szCs w:val="24"/>
              </w:rPr>
              <w:t>Cambio</w:t>
            </w:r>
            <w:r w:rsidR="00532CBE">
              <w:rPr>
                <w:rFonts w:cstheme="minorHAnsi"/>
                <w:b/>
                <w:bCs/>
                <w:sz w:val="24"/>
                <w:szCs w:val="24"/>
              </w:rPr>
              <w:t xml:space="preserve"> propuesto</w:t>
            </w:r>
            <w:r w:rsidRPr="009B1F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3908C0D0" w14:textId="7784A9F2" w:rsidR="00BC16DE" w:rsidRDefault="00532CBE" w:rsidP="00BC16DE">
            <w:pPr>
              <w:ind w:left="310" w:right="253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>Actualizar los AKS de TBD y TSF a las últimas versiones disponibles.</w:t>
            </w:r>
          </w:p>
          <w:p w14:paraId="01F7068B" w14:textId="77777777" w:rsidR="00B26A47" w:rsidRDefault="00B26A47" w:rsidP="006B664C">
            <w:pPr>
              <w:ind w:left="310" w:right="25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3BA6A5" w14:textId="5B5FB6DC" w:rsidR="006E26E9" w:rsidRPr="009B1FDD" w:rsidRDefault="009E4A69" w:rsidP="006B664C">
            <w:pPr>
              <w:ind w:left="310" w:right="253"/>
              <w:rPr>
                <w:rFonts w:cstheme="minorHAnsi"/>
                <w:sz w:val="24"/>
                <w:szCs w:val="24"/>
              </w:rPr>
            </w:pPr>
            <w:r w:rsidRPr="009B1FDD">
              <w:rPr>
                <w:rFonts w:cstheme="minorHAnsi"/>
                <w:b/>
                <w:bCs/>
                <w:sz w:val="24"/>
                <w:szCs w:val="24"/>
              </w:rPr>
              <w:t xml:space="preserve">A nivel de Seguridad: </w:t>
            </w:r>
            <w:r w:rsidR="00377B32" w:rsidRPr="009B1FDD">
              <w:rPr>
                <w:rFonts w:cstheme="minorHAnsi"/>
                <w:sz w:val="24"/>
                <w:szCs w:val="24"/>
              </w:rPr>
              <w:t>No aplica</w:t>
            </w:r>
          </w:p>
          <w:p w14:paraId="1E65EE1C" w14:textId="6CD5A675" w:rsidR="005C2518" w:rsidRPr="00A4119F" w:rsidRDefault="005C2518" w:rsidP="00787F6B">
            <w:pPr>
              <w:ind w:left="310" w:right="253"/>
            </w:pPr>
          </w:p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B961DB">
              <w:rPr>
                <w:b/>
                <w:bCs/>
                <w:color w:val="FFFFFF" w:themeColor="background1"/>
              </w:rPr>
              <w:lastRenderedPageBreak/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870550">
        <w:trPr>
          <w:trHeight w:val="774"/>
        </w:trPr>
        <w:tc>
          <w:tcPr>
            <w:tcW w:w="8300" w:type="dxa"/>
          </w:tcPr>
          <w:p w14:paraId="19B7BA5F" w14:textId="77777777" w:rsidR="00B26A47" w:rsidRDefault="00B26A47" w:rsidP="00510D93">
            <w:pPr>
              <w:ind w:left="310" w:right="261"/>
              <w:rPr>
                <w:sz w:val="24"/>
                <w:szCs w:val="24"/>
              </w:rPr>
            </w:pPr>
          </w:p>
          <w:p w14:paraId="1E65EE23" w14:textId="45BB7817" w:rsidR="00581068" w:rsidRPr="001C23E2" w:rsidRDefault="00581068" w:rsidP="00B26A47">
            <w:pPr>
              <w:ind w:left="310" w:right="261"/>
              <w:rPr>
                <w:sz w:val="24"/>
                <w:szCs w:val="24"/>
              </w:rPr>
            </w:pPr>
            <w:r w:rsidRPr="00581068">
              <w:rPr>
                <w:sz w:val="24"/>
                <w:szCs w:val="24"/>
              </w:rPr>
              <w:t>Se debe implementar este cambio para mantener los clústeres AKS dentro de versiones soportadas por la plataforma, reduciendo riesgos de vulnerabilidades, fallas operativas e incompatibilidades futuras. La actualización permite asegurar la continuidad del servicio, mantener estándares de seguridad y garantizar la estabilidad de las aplicaciones que dependen de esta infraestructura.</w:t>
            </w:r>
          </w:p>
        </w:tc>
      </w:tr>
    </w:tbl>
    <w:p w14:paraId="26260C60" w14:textId="77777777" w:rsidR="00C858F6" w:rsidRPr="00A4119F" w:rsidRDefault="00C858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961DB" w:rsidRDefault="00A0173C">
            <w:pPr>
              <w:rPr>
                <w:b/>
                <w:bCs/>
                <w:color w:val="FFFFFF" w:themeColor="background1"/>
              </w:rPr>
            </w:pPr>
            <w:r w:rsidRPr="00B961DB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7454A71E" w:rsidR="0067700B" w:rsidRPr="00A4119F" w:rsidRDefault="00A0173C">
            <w:r w:rsidRPr="00A4119F">
              <w:t>__</w:t>
            </w:r>
            <w:r w:rsidR="00CD7688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2CCA9F79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 w:rsidTr="00B26A47">
        <w:trPr>
          <w:trHeight w:val="473"/>
        </w:trPr>
        <w:tc>
          <w:tcPr>
            <w:tcW w:w="2934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751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11" w:type="dxa"/>
            <w:vAlign w:val="center"/>
          </w:tcPr>
          <w:p w14:paraId="1E65EE43" w14:textId="49DF51D1" w:rsidR="0067700B" w:rsidRPr="00A4119F" w:rsidRDefault="00A0173C">
            <w:r w:rsidRPr="00A4119F">
              <w:t>__</w:t>
            </w:r>
            <w:r w:rsidR="00DD7D74">
              <w:t>X</w:t>
            </w:r>
            <w:r w:rsidRPr="00A4119F">
              <w:t>__ Sistema operativo</w:t>
            </w:r>
          </w:p>
        </w:tc>
      </w:tr>
      <w:tr w:rsidR="0067700B" w:rsidRPr="00A4119F" w14:paraId="1E65EE48" w14:textId="77777777" w:rsidTr="00B26A47">
        <w:trPr>
          <w:trHeight w:val="462"/>
        </w:trPr>
        <w:tc>
          <w:tcPr>
            <w:tcW w:w="2934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751" w:type="dxa"/>
            <w:vAlign w:val="center"/>
          </w:tcPr>
          <w:p w14:paraId="1E65EE46" w14:textId="24CC3A25" w:rsidR="0067700B" w:rsidRPr="00A4119F" w:rsidRDefault="00A0173C">
            <w:r w:rsidRPr="00A4119F">
              <w:t>____ Software instalado</w:t>
            </w:r>
          </w:p>
        </w:tc>
        <w:tc>
          <w:tcPr>
            <w:tcW w:w="2611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 w:rsidTr="00B26A47">
        <w:trPr>
          <w:trHeight w:val="441"/>
        </w:trPr>
        <w:tc>
          <w:tcPr>
            <w:tcW w:w="2934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751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11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9778A9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9778A9">
        <w:trPr>
          <w:trHeight w:val="210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20DBE" w:rsidRPr="00A4119F" w14:paraId="0BBE6B06" w14:textId="77777777" w:rsidTr="009778A9">
        <w:trPr>
          <w:trHeight w:val="210"/>
        </w:trPr>
        <w:tc>
          <w:tcPr>
            <w:tcW w:w="8296" w:type="dxa"/>
          </w:tcPr>
          <w:p w14:paraId="70EB3E35" w14:textId="59F8C28F" w:rsidR="00720DBE" w:rsidRPr="00A4119F" w:rsidRDefault="009F5C33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09AA0592" w14:textId="77777777" w:rsidR="00720DBE" w:rsidRPr="00A4119F" w:rsidRDefault="00720D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93"/>
        <w:gridCol w:w="2684"/>
        <w:gridCol w:w="1394"/>
        <w:gridCol w:w="1660"/>
      </w:tblGrid>
      <w:tr w:rsidR="0067700B" w:rsidRPr="00A4119F" w14:paraId="1E65EE5E" w14:textId="77777777" w:rsidTr="004D0EA9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 w:rsidTr="004D0EA9">
        <w:tc>
          <w:tcPr>
            <w:tcW w:w="665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893" w:type="dxa"/>
          </w:tcPr>
          <w:p w14:paraId="1E65EE60" w14:textId="7FB4F0A8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  <w:r w:rsidR="00554F59">
              <w:rPr>
                <w:b/>
                <w:bCs/>
              </w:rPr>
              <w:t>s</w:t>
            </w:r>
          </w:p>
        </w:tc>
        <w:tc>
          <w:tcPr>
            <w:tcW w:w="2684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39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660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 w:rsidTr="004D0EA9">
        <w:tc>
          <w:tcPr>
            <w:tcW w:w="665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893" w:type="dxa"/>
          </w:tcPr>
          <w:p w14:paraId="1E65EE67" w14:textId="28A536C5" w:rsidR="0067700B" w:rsidRPr="00A4119F" w:rsidRDefault="00DD217F" w:rsidP="002A6587">
            <w:r>
              <w:t xml:space="preserve">Todos los aplicativos que dependan del </w:t>
            </w:r>
            <w:r w:rsidR="0053615E">
              <w:t>AKS</w:t>
            </w:r>
          </w:p>
        </w:tc>
        <w:tc>
          <w:tcPr>
            <w:tcW w:w="2684" w:type="dxa"/>
          </w:tcPr>
          <w:p w14:paraId="1E65EE68" w14:textId="5CE3595A" w:rsidR="0067700B" w:rsidRPr="00A4119F" w:rsidRDefault="00DD217F" w:rsidP="002A6587">
            <w:r>
              <w:t xml:space="preserve">Existen </w:t>
            </w:r>
            <w:r w:rsidR="00840752">
              <w:t xml:space="preserve">aplicativos y </w:t>
            </w:r>
            <w:r>
              <w:t>elementos</w:t>
            </w:r>
            <w:r w:rsidR="00840752">
              <w:t xml:space="preserve"> de aplicativos que dependen del</w:t>
            </w:r>
            <w:r>
              <w:t xml:space="preserve"> </w:t>
            </w:r>
            <w:r w:rsidR="0053615E">
              <w:t>AKS</w:t>
            </w:r>
            <w:r w:rsidR="00840752">
              <w:t>.</w:t>
            </w:r>
          </w:p>
        </w:tc>
        <w:tc>
          <w:tcPr>
            <w:tcW w:w="1394" w:type="dxa"/>
            <w:vAlign w:val="center"/>
          </w:tcPr>
          <w:p w14:paraId="1E65EE69" w14:textId="5563D564" w:rsidR="0067700B" w:rsidRPr="00A4119F" w:rsidRDefault="0030436B" w:rsidP="0030436B">
            <w:pPr>
              <w:jc w:val="center"/>
            </w:pPr>
            <w:r>
              <w:t>SI</w:t>
            </w:r>
          </w:p>
        </w:tc>
        <w:tc>
          <w:tcPr>
            <w:tcW w:w="1660" w:type="dxa"/>
            <w:vAlign w:val="center"/>
          </w:tcPr>
          <w:p w14:paraId="1E65EE6A" w14:textId="4004A4E4" w:rsidR="0067700B" w:rsidRPr="00A4119F" w:rsidRDefault="0030436B" w:rsidP="0030436B">
            <w:pPr>
              <w:jc w:val="center"/>
            </w:pPr>
            <w:r>
              <w:t>NO</w:t>
            </w:r>
          </w:p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7"/>
        <w:gridCol w:w="4034"/>
        <w:gridCol w:w="3595"/>
      </w:tblGrid>
      <w:tr w:rsidR="0067700B" w:rsidRPr="00A4119F" w14:paraId="1E65EE7B" w14:textId="77777777" w:rsidTr="00F54733">
        <w:tc>
          <w:tcPr>
            <w:tcW w:w="4701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595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 w:rsidTr="00F54733">
        <w:trPr>
          <w:trHeight w:val="215"/>
        </w:trPr>
        <w:tc>
          <w:tcPr>
            <w:tcW w:w="667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034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595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 w:rsidTr="00D730EB">
        <w:trPr>
          <w:trHeight w:val="203"/>
        </w:trPr>
        <w:tc>
          <w:tcPr>
            <w:tcW w:w="667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034" w:type="dxa"/>
          </w:tcPr>
          <w:p w14:paraId="1E65EE81" w14:textId="718805FE" w:rsidR="0067700B" w:rsidRPr="00A4119F" w:rsidRDefault="00162E4D">
            <w:r w:rsidRPr="00162E4D">
              <w:t xml:space="preserve">Posibles interrupciones o degradación temporal de servicios </w:t>
            </w:r>
            <w:r w:rsidR="0055258A">
              <w:t>después de</w:t>
            </w:r>
            <w:r w:rsidRPr="00162E4D">
              <w:t xml:space="preserve"> la actualización.</w:t>
            </w:r>
          </w:p>
        </w:tc>
        <w:tc>
          <w:tcPr>
            <w:tcW w:w="3595" w:type="dxa"/>
            <w:vAlign w:val="center"/>
          </w:tcPr>
          <w:p w14:paraId="1E65EE82" w14:textId="007C7564" w:rsidR="0067700B" w:rsidRPr="00A4119F" w:rsidRDefault="0055258A" w:rsidP="00F21B2A">
            <w:pPr>
              <w:jc w:val="center"/>
            </w:pPr>
            <w:r>
              <w:t>AKS Contingencia</w:t>
            </w:r>
          </w:p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4"/>
        <w:gridCol w:w="4142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1A2C83A5" w:rsidR="0067700B" w:rsidRPr="00A4119F" w:rsidRDefault="00794738">
            <w:r>
              <w:t>0</w:t>
            </w:r>
            <w:r w:rsidR="00ED54CB">
              <w:t>4</w:t>
            </w:r>
            <w:r>
              <w:t>:</w:t>
            </w:r>
            <w:r w:rsidR="008F15A5">
              <w:t>0</w:t>
            </w:r>
            <w:r>
              <w:t>0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33B7B1BC" w:rsidR="0067700B" w:rsidRPr="00A4119F" w:rsidRDefault="00794738">
            <w:r>
              <w:t>0</w:t>
            </w:r>
            <w:r w:rsidR="00EC1EC3">
              <w:t>1</w:t>
            </w:r>
            <w:r>
              <w:t>:</w:t>
            </w:r>
            <w:r w:rsidR="00EC1EC3">
              <w:t>00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C7A63E7" w:rsidR="0067700B" w:rsidRPr="00A4119F" w:rsidRDefault="00E173C3">
            <w:r>
              <w:t>No existe</w:t>
            </w:r>
            <w:r w:rsidR="0007658A">
              <w:t xml:space="preserve">, </w:t>
            </w:r>
            <w:r>
              <w:t>se aplica contingencia (0</w:t>
            </w:r>
            <w:r w:rsidR="00BA52AF">
              <w:t>4</w:t>
            </w:r>
            <w:r>
              <w:t>:00</w:t>
            </w:r>
            <w:r w:rsidR="008A170D">
              <w:t xml:space="preserve"> </w:t>
            </w:r>
            <w:r>
              <w:t>h)</w:t>
            </w:r>
          </w:p>
        </w:tc>
      </w:tr>
    </w:tbl>
    <w:p w14:paraId="778BB8CC" w14:textId="77777777" w:rsidR="00BB0248" w:rsidRPr="00A4119F" w:rsidRDefault="00BB02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0F8DB576" w:rsidR="00430A55" w:rsidRPr="00A4119F" w:rsidRDefault="00A753C4" w:rsidP="00CC5C2A">
            <w:pPr>
              <w:ind w:firstLine="420"/>
            </w:pPr>
            <w:r>
              <w:lastRenderedPageBreak/>
              <w:t xml:space="preserve">Activar y habilitar </w:t>
            </w:r>
            <w:r>
              <w:t>AKS Contingencia</w:t>
            </w:r>
          </w:p>
        </w:tc>
      </w:tr>
    </w:tbl>
    <w:p w14:paraId="3BFF1E00" w14:textId="77777777" w:rsidR="00BB0248" w:rsidRPr="00A4119F" w:rsidRDefault="00BB02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706DDA86" w14:textId="77777777" w:rsidR="006D1571" w:rsidRPr="00A4119F" w:rsidRDefault="006D1571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3E8C4FFB" w14:textId="77777777" w:rsidR="00BB0248" w:rsidRPr="00A4119F" w:rsidRDefault="00BB0248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B961DB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3E4E2F32" w:rsidR="0067700B" w:rsidRPr="00A4119F" w:rsidRDefault="00995ABD">
            <w:r>
              <w:t>Ariana In</w:t>
            </w:r>
            <w:r w:rsidR="004D0EA9">
              <w:t>fante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4F3F925D" w:rsidR="0067700B" w:rsidRPr="00A4119F" w:rsidRDefault="004D0EA9">
            <w:r>
              <w:t>06-05-2026</w:t>
            </w:r>
          </w:p>
        </w:tc>
      </w:tr>
    </w:tbl>
    <w:p w14:paraId="1BA14FD7" w14:textId="77777777" w:rsidR="00BB0248" w:rsidRPr="00A4119F" w:rsidRDefault="00BB0248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053A68E2" w14:textId="73FB4844" w:rsidR="00F1781D" w:rsidRDefault="00A0173C" w:rsidP="00611C40">
      <w:pPr>
        <w:jc w:val="both"/>
      </w:pPr>
      <w:r w:rsidRPr="00B961DB">
        <w:t>Se adjunta evidencia</w:t>
      </w:r>
      <w:r w:rsidR="00EF7EC7" w:rsidRPr="00B961DB">
        <w:t xml:space="preserve"> de las pruebas de carga</w:t>
      </w:r>
      <w:r w:rsidRPr="00B961DB">
        <w:t>:  SI __       NO _</w:t>
      </w:r>
      <w:r w:rsidR="00DD20F1">
        <w:t>X</w:t>
      </w:r>
      <w:r w:rsidRPr="00B961DB">
        <w:t>_</w:t>
      </w:r>
    </w:p>
    <w:p w14:paraId="6D70D9BB" w14:textId="166DA5FC" w:rsidR="00B34ADB" w:rsidRDefault="004D0EA9" w:rsidP="000D4B41">
      <w:pPr>
        <w:jc w:val="center"/>
      </w:pPr>
      <w:r w:rsidRPr="004D0EA9">
        <w:drawing>
          <wp:inline distT="0" distB="0" distL="0" distR="0" wp14:anchorId="0785839A" wp14:editId="3B135A4A">
            <wp:extent cx="4863825" cy="2990850"/>
            <wp:effectExtent l="0" t="0" r="0" b="0"/>
            <wp:docPr id="12647313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313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3703" cy="300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4545E" w14:textId="51FF5115" w:rsidR="009B085D" w:rsidRDefault="009B085D" w:rsidP="008B32AC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4119F" w14:paraId="14F4852D" w14:textId="77777777" w:rsidTr="00C0586E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961DB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C0586E">
        <w:trPr>
          <w:trHeight w:val="215"/>
        </w:trPr>
        <w:tc>
          <w:tcPr>
            <w:tcW w:w="2132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242" w:type="dxa"/>
          </w:tcPr>
          <w:p w14:paraId="0C7D044E" w14:textId="66FB2DC1" w:rsidR="003B370F" w:rsidRPr="00A4119F" w:rsidRDefault="00D94A21" w:rsidP="00AA47D3">
            <w:pPr>
              <w:jc w:val="center"/>
            </w:pPr>
            <w:r>
              <w:t>15</w:t>
            </w:r>
            <w:r w:rsidR="003829DD">
              <w:t>-</w:t>
            </w:r>
            <w:r w:rsidR="00FA0F24">
              <w:t>0</w:t>
            </w:r>
            <w:r>
              <w:t>5</w:t>
            </w:r>
            <w:r w:rsidR="003829DD">
              <w:t>-202</w:t>
            </w:r>
            <w:r w:rsidR="009C6D1D">
              <w:t>6</w:t>
            </w:r>
          </w:p>
        </w:tc>
        <w:tc>
          <w:tcPr>
            <w:tcW w:w="1709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13" w:type="dxa"/>
          </w:tcPr>
          <w:p w14:paraId="2A2BFD56" w14:textId="05D70F31" w:rsidR="003B370F" w:rsidRPr="00A4119F" w:rsidRDefault="00D94A21" w:rsidP="00AA47D3">
            <w:pPr>
              <w:jc w:val="center"/>
            </w:pPr>
            <w:r>
              <w:t>2</w:t>
            </w:r>
            <w:r w:rsidR="00EC02D5">
              <w:t>1</w:t>
            </w:r>
            <w:r w:rsidR="0019661A">
              <w:t>:</w:t>
            </w:r>
            <w:r w:rsidR="00972A2C">
              <w:t>00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FDC1" w14:textId="77777777" w:rsidR="006B3924" w:rsidRPr="00A4119F" w:rsidRDefault="006B3924">
      <w:r w:rsidRPr="00A4119F">
        <w:separator/>
      </w:r>
    </w:p>
  </w:endnote>
  <w:endnote w:type="continuationSeparator" w:id="0">
    <w:p w14:paraId="68726AAD" w14:textId="77777777" w:rsidR="006B3924" w:rsidRPr="00A4119F" w:rsidRDefault="006B3924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E88E21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B6FF" w14:textId="77777777" w:rsidR="006B3924" w:rsidRPr="00A4119F" w:rsidRDefault="006B3924">
      <w:r w:rsidRPr="00A4119F">
        <w:separator/>
      </w:r>
    </w:p>
  </w:footnote>
  <w:footnote w:type="continuationSeparator" w:id="0">
    <w:p w14:paraId="19A7F55B" w14:textId="77777777" w:rsidR="006B3924" w:rsidRPr="00A4119F" w:rsidRDefault="006B3924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536B"/>
    <w:multiLevelType w:val="hybridMultilevel"/>
    <w:tmpl w:val="CA7474D4"/>
    <w:lvl w:ilvl="0" w:tplc="340A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1F01C0"/>
    <w:multiLevelType w:val="hybridMultilevel"/>
    <w:tmpl w:val="AEFC93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03FDC"/>
    <w:multiLevelType w:val="multilevel"/>
    <w:tmpl w:val="3110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C69C5"/>
    <w:multiLevelType w:val="hybridMultilevel"/>
    <w:tmpl w:val="AEFC93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22"/>
  </w:num>
  <w:num w:numId="3" w16cid:durableId="372538715">
    <w:abstractNumId w:val="15"/>
  </w:num>
  <w:num w:numId="4" w16cid:durableId="242107271">
    <w:abstractNumId w:val="16"/>
  </w:num>
  <w:num w:numId="5" w16cid:durableId="787940950">
    <w:abstractNumId w:val="21"/>
  </w:num>
  <w:num w:numId="6" w16cid:durableId="1970086939">
    <w:abstractNumId w:val="23"/>
  </w:num>
  <w:num w:numId="7" w16cid:durableId="1663434774">
    <w:abstractNumId w:val="28"/>
  </w:num>
  <w:num w:numId="8" w16cid:durableId="229852538">
    <w:abstractNumId w:val="26"/>
  </w:num>
  <w:num w:numId="9" w16cid:durableId="1024400828">
    <w:abstractNumId w:val="6"/>
  </w:num>
  <w:num w:numId="10" w16cid:durableId="32731926">
    <w:abstractNumId w:val="8"/>
  </w:num>
  <w:num w:numId="11" w16cid:durableId="1743481490">
    <w:abstractNumId w:val="9"/>
  </w:num>
  <w:num w:numId="12" w16cid:durableId="302387795">
    <w:abstractNumId w:val="5"/>
  </w:num>
  <w:num w:numId="13" w16cid:durableId="325935150">
    <w:abstractNumId w:val="4"/>
  </w:num>
  <w:num w:numId="14" w16cid:durableId="217514113">
    <w:abstractNumId w:val="0"/>
  </w:num>
  <w:num w:numId="15" w16cid:durableId="354312459">
    <w:abstractNumId w:val="12"/>
  </w:num>
  <w:num w:numId="16" w16cid:durableId="166755910">
    <w:abstractNumId w:val="3"/>
  </w:num>
  <w:num w:numId="17" w16cid:durableId="1748842398">
    <w:abstractNumId w:val="17"/>
  </w:num>
  <w:num w:numId="18" w16cid:durableId="445081171">
    <w:abstractNumId w:val="13"/>
  </w:num>
  <w:num w:numId="19" w16cid:durableId="1218399286">
    <w:abstractNumId w:val="18"/>
  </w:num>
  <w:num w:numId="20" w16cid:durableId="1526098261">
    <w:abstractNumId w:val="11"/>
  </w:num>
  <w:num w:numId="21" w16cid:durableId="902375956">
    <w:abstractNumId w:val="1"/>
  </w:num>
  <w:num w:numId="22" w16cid:durableId="309527137">
    <w:abstractNumId w:val="19"/>
  </w:num>
  <w:num w:numId="23" w16cid:durableId="909460070">
    <w:abstractNumId w:val="24"/>
  </w:num>
  <w:num w:numId="24" w16cid:durableId="1101342721">
    <w:abstractNumId w:val="14"/>
  </w:num>
  <w:num w:numId="25" w16cid:durableId="1454441786">
    <w:abstractNumId w:val="27"/>
  </w:num>
  <w:num w:numId="26" w16cid:durableId="17547448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9472596">
    <w:abstractNumId w:val="20"/>
  </w:num>
  <w:num w:numId="28" w16cid:durableId="211773136">
    <w:abstractNumId w:val="2"/>
  </w:num>
  <w:num w:numId="29" w16cid:durableId="920411084">
    <w:abstractNumId w:val="25"/>
  </w:num>
  <w:num w:numId="30" w16cid:durableId="1402370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821"/>
    <w:rsid w:val="00002A5E"/>
    <w:rsid w:val="00002D3D"/>
    <w:rsid w:val="000171AF"/>
    <w:rsid w:val="00020F35"/>
    <w:rsid w:val="00022B6A"/>
    <w:rsid w:val="00024263"/>
    <w:rsid w:val="00024B20"/>
    <w:rsid w:val="00030407"/>
    <w:rsid w:val="000371EA"/>
    <w:rsid w:val="000377C9"/>
    <w:rsid w:val="00041265"/>
    <w:rsid w:val="000425E4"/>
    <w:rsid w:val="00047F1F"/>
    <w:rsid w:val="00055A36"/>
    <w:rsid w:val="000616C8"/>
    <w:rsid w:val="000678E1"/>
    <w:rsid w:val="00071D3A"/>
    <w:rsid w:val="000751BC"/>
    <w:rsid w:val="00075919"/>
    <w:rsid w:val="0007658A"/>
    <w:rsid w:val="00080842"/>
    <w:rsid w:val="000830F7"/>
    <w:rsid w:val="00085A18"/>
    <w:rsid w:val="000A0C62"/>
    <w:rsid w:val="000A27F1"/>
    <w:rsid w:val="000A3A92"/>
    <w:rsid w:val="000A3B55"/>
    <w:rsid w:val="000B0E10"/>
    <w:rsid w:val="000B263D"/>
    <w:rsid w:val="000B5EF6"/>
    <w:rsid w:val="000C4128"/>
    <w:rsid w:val="000C60EE"/>
    <w:rsid w:val="000D0856"/>
    <w:rsid w:val="000D11FC"/>
    <w:rsid w:val="000D1910"/>
    <w:rsid w:val="000D255E"/>
    <w:rsid w:val="000D3CBE"/>
    <w:rsid w:val="000D4B41"/>
    <w:rsid w:val="000D6AFA"/>
    <w:rsid w:val="000D71AA"/>
    <w:rsid w:val="000E190A"/>
    <w:rsid w:val="000E65C6"/>
    <w:rsid w:val="000F6B64"/>
    <w:rsid w:val="000F71F0"/>
    <w:rsid w:val="000F792D"/>
    <w:rsid w:val="0011046F"/>
    <w:rsid w:val="00110592"/>
    <w:rsid w:val="00110BEB"/>
    <w:rsid w:val="0011289A"/>
    <w:rsid w:val="00116772"/>
    <w:rsid w:val="0012071D"/>
    <w:rsid w:val="00122371"/>
    <w:rsid w:val="0013330E"/>
    <w:rsid w:val="00137971"/>
    <w:rsid w:val="00143D1E"/>
    <w:rsid w:val="0014573A"/>
    <w:rsid w:val="001518E3"/>
    <w:rsid w:val="00152680"/>
    <w:rsid w:val="00154DBA"/>
    <w:rsid w:val="00156571"/>
    <w:rsid w:val="00160B04"/>
    <w:rsid w:val="00162E4D"/>
    <w:rsid w:val="00164A03"/>
    <w:rsid w:val="00167C93"/>
    <w:rsid w:val="0017173B"/>
    <w:rsid w:val="0017494B"/>
    <w:rsid w:val="001764FC"/>
    <w:rsid w:val="00177746"/>
    <w:rsid w:val="00177832"/>
    <w:rsid w:val="001819B2"/>
    <w:rsid w:val="001831BD"/>
    <w:rsid w:val="001836CB"/>
    <w:rsid w:val="00186913"/>
    <w:rsid w:val="00186CC0"/>
    <w:rsid w:val="00190FBA"/>
    <w:rsid w:val="00195C8A"/>
    <w:rsid w:val="0019661A"/>
    <w:rsid w:val="0019789C"/>
    <w:rsid w:val="001A3481"/>
    <w:rsid w:val="001A442B"/>
    <w:rsid w:val="001B1191"/>
    <w:rsid w:val="001B25A0"/>
    <w:rsid w:val="001B2B97"/>
    <w:rsid w:val="001C0765"/>
    <w:rsid w:val="001C16D9"/>
    <w:rsid w:val="001C23E2"/>
    <w:rsid w:val="001C5D28"/>
    <w:rsid w:val="001C7D9B"/>
    <w:rsid w:val="001D7A0A"/>
    <w:rsid w:val="001E505F"/>
    <w:rsid w:val="001E659A"/>
    <w:rsid w:val="001E79D2"/>
    <w:rsid w:val="001F2035"/>
    <w:rsid w:val="001F2C24"/>
    <w:rsid w:val="001F343C"/>
    <w:rsid w:val="001F73BF"/>
    <w:rsid w:val="00200640"/>
    <w:rsid w:val="002035B4"/>
    <w:rsid w:val="002046A9"/>
    <w:rsid w:val="00207DB9"/>
    <w:rsid w:val="00211569"/>
    <w:rsid w:val="0021309E"/>
    <w:rsid w:val="002175A0"/>
    <w:rsid w:val="002178D8"/>
    <w:rsid w:val="00217C2D"/>
    <w:rsid w:val="00223214"/>
    <w:rsid w:val="002233E5"/>
    <w:rsid w:val="00230193"/>
    <w:rsid w:val="0023618A"/>
    <w:rsid w:val="002368DC"/>
    <w:rsid w:val="002413A0"/>
    <w:rsid w:val="002424D3"/>
    <w:rsid w:val="00242D67"/>
    <w:rsid w:val="00243492"/>
    <w:rsid w:val="00244D3E"/>
    <w:rsid w:val="00250475"/>
    <w:rsid w:val="00252028"/>
    <w:rsid w:val="00254BA7"/>
    <w:rsid w:val="00257A63"/>
    <w:rsid w:val="0026066C"/>
    <w:rsid w:val="002610C4"/>
    <w:rsid w:val="00262512"/>
    <w:rsid w:val="00262C5A"/>
    <w:rsid w:val="002664D3"/>
    <w:rsid w:val="00267387"/>
    <w:rsid w:val="00267E2D"/>
    <w:rsid w:val="00271CDE"/>
    <w:rsid w:val="002741AA"/>
    <w:rsid w:val="00276CCB"/>
    <w:rsid w:val="00277358"/>
    <w:rsid w:val="0028369A"/>
    <w:rsid w:val="00285531"/>
    <w:rsid w:val="00286AF2"/>
    <w:rsid w:val="0028712E"/>
    <w:rsid w:val="00291B12"/>
    <w:rsid w:val="002957EF"/>
    <w:rsid w:val="002A4755"/>
    <w:rsid w:val="002A5A98"/>
    <w:rsid w:val="002A6587"/>
    <w:rsid w:val="002B05A2"/>
    <w:rsid w:val="002B4E69"/>
    <w:rsid w:val="002B4ED8"/>
    <w:rsid w:val="002C3D32"/>
    <w:rsid w:val="002C59A3"/>
    <w:rsid w:val="002D1C43"/>
    <w:rsid w:val="002D5B01"/>
    <w:rsid w:val="002E229E"/>
    <w:rsid w:val="002E22B6"/>
    <w:rsid w:val="002E49F0"/>
    <w:rsid w:val="002E5D24"/>
    <w:rsid w:val="002E67EF"/>
    <w:rsid w:val="002F0581"/>
    <w:rsid w:val="002F166D"/>
    <w:rsid w:val="002F30A0"/>
    <w:rsid w:val="002F36E0"/>
    <w:rsid w:val="002F4A9D"/>
    <w:rsid w:val="0030436B"/>
    <w:rsid w:val="003069C0"/>
    <w:rsid w:val="00310069"/>
    <w:rsid w:val="003124DB"/>
    <w:rsid w:val="00313AF2"/>
    <w:rsid w:val="00317077"/>
    <w:rsid w:val="00317FC4"/>
    <w:rsid w:val="00320879"/>
    <w:rsid w:val="00321619"/>
    <w:rsid w:val="00323B2C"/>
    <w:rsid w:val="00323C05"/>
    <w:rsid w:val="00336BE1"/>
    <w:rsid w:val="003462D6"/>
    <w:rsid w:val="00350FC7"/>
    <w:rsid w:val="00352AD2"/>
    <w:rsid w:val="003641BB"/>
    <w:rsid w:val="00366D11"/>
    <w:rsid w:val="00375F14"/>
    <w:rsid w:val="00377B32"/>
    <w:rsid w:val="003829DD"/>
    <w:rsid w:val="00386999"/>
    <w:rsid w:val="00392D9B"/>
    <w:rsid w:val="00397B76"/>
    <w:rsid w:val="003A0E54"/>
    <w:rsid w:val="003A444C"/>
    <w:rsid w:val="003A5ADB"/>
    <w:rsid w:val="003A6B49"/>
    <w:rsid w:val="003A7E4B"/>
    <w:rsid w:val="003A7F76"/>
    <w:rsid w:val="003B1808"/>
    <w:rsid w:val="003B2621"/>
    <w:rsid w:val="003B30E9"/>
    <w:rsid w:val="003B3133"/>
    <w:rsid w:val="003B370F"/>
    <w:rsid w:val="003B690A"/>
    <w:rsid w:val="003B750B"/>
    <w:rsid w:val="003C2519"/>
    <w:rsid w:val="003C6469"/>
    <w:rsid w:val="003C657B"/>
    <w:rsid w:val="003C7199"/>
    <w:rsid w:val="003D046D"/>
    <w:rsid w:val="003D15BF"/>
    <w:rsid w:val="003D2F09"/>
    <w:rsid w:val="003D3243"/>
    <w:rsid w:val="003D3B92"/>
    <w:rsid w:val="003D3D08"/>
    <w:rsid w:val="003D7B82"/>
    <w:rsid w:val="003E308E"/>
    <w:rsid w:val="003E4F26"/>
    <w:rsid w:val="003E5416"/>
    <w:rsid w:val="003E673F"/>
    <w:rsid w:val="003E6A14"/>
    <w:rsid w:val="00400C13"/>
    <w:rsid w:val="0040134A"/>
    <w:rsid w:val="00412204"/>
    <w:rsid w:val="00413A7C"/>
    <w:rsid w:val="00416672"/>
    <w:rsid w:val="004176B4"/>
    <w:rsid w:val="00420DA0"/>
    <w:rsid w:val="004225CB"/>
    <w:rsid w:val="00423D93"/>
    <w:rsid w:val="00424ACD"/>
    <w:rsid w:val="0043082E"/>
    <w:rsid w:val="00430A55"/>
    <w:rsid w:val="00432441"/>
    <w:rsid w:val="0043259B"/>
    <w:rsid w:val="00442F75"/>
    <w:rsid w:val="004535BE"/>
    <w:rsid w:val="00457180"/>
    <w:rsid w:val="00462987"/>
    <w:rsid w:val="00463C75"/>
    <w:rsid w:val="00470B59"/>
    <w:rsid w:val="00472504"/>
    <w:rsid w:val="004742D1"/>
    <w:rsid w:val="00476D7B"/>
    <w:rsid w:val="00482F71"/>
    <w:rsid w:val="004916DF"/>
    <w:rsid w:val="004952F7"/>
    <w:rsid w:val="004A0912"/>
    <w:rsid w:val="004A1E55"/>
    <w:rsid w:val="004A4277"/>
    <w:rsid w:val="004A4F84"/>
    <w:rsid w:val="004A6B0D"/>
    <w:rsid w:val="004B62B9"/>
    <w:rsid w:val="004B78C6"/>
    <w:rsid w:val="004C10AF"/>
    <w:rsid w:val="004D0EA9"/>
    <w:rsid w:val="004D7B9B"/>
    <w:rsid w:val="004E0018"/>
    <w:rsid w:val="004E0DC3"/>
    <w:rsid w:val="004E35F7"/>
    <w:rsid w:val="004F57FB"/>
    <w:rsid w:val="00500741"/>
    <w:rsid w:val="00502BB6"/>
    <w:rsid w:val="00502DA2"/>
    <w:rsid w:val="00504CDC"/>
    <w:rsid w:val="00510D93"/>
    <w:rsid w:val="00521C6C"/>
    <w:rsid w:val="005235CE"/>
    <w:rsid w:val="0053125D"/>
    <w:rsid w:val="00532CBE"/>
    <w:rsid w:val="0053615E"/>
    <w:rsid w:val="00540D35"/>
    <w:rsid w:val="00545509"/>
    <w:rsid w:val="00545E1D"/>
    <w:rsid w:val="005465D7"/>
    <w:rsid w:val="00550C19"/>
    <w:rsid w:val="005523C4"/>
    <w:rsid w:val="0055258A"/>
    <w:rsid w:val="00554F59"/>
    <w:rsid w:val="00560215"/>
    <w:rsid w:val="00560FA7"/>
    <w:rsid w:val="00562F6E"/>
    <w:rsid w:val="005641B9"/>
    <w:rsid w:val="00581068"/>
    <w:rsid w:val="00585009"/>
    <w:rsid w:val="005853D7"/>
    <w:rsid w:val="005A1E17"/>
    <w:rsid w:val="005A221F"/>
    <w:rsid w:val="005A2C41"/>
    <w:rsid w:val="005A5B83"/>
    <w:rsid w:val="005B2E5E"/>
    <w:rsid w:val="005B457A"/>
    <w:rsid w:val="005B4D35"/>
    <w:rsid w:val="005B582A"/>
    <w:rsid w:val="005C2518"/>
    <w:rsid w:val="005C35ED"/>
    <w:rsid w:val="005C5698"/>
    <w:rsid w:val="005C5F3C"/>
    <w:rsid w:val="005C5F60"/>
    <w:rsid w:val="005E0449"/>
    <w:rsid w:val="005E2DD2"/>
    <w:rsid w:val="005E5776"/>
    <w:rsid w:val="005F0267"/>
    <w:rsid w:val="005F167F"/>
    <w:rsid w:val="005F2AEF"/>
    <w:rsid w:val="005F6614"/>
    <w:rsid w:val="005F7B91"/>
    <w:rsid w:val="00602145"/>
    <w:rsid w:val="00606015"/>
    <w:rsid w:val="0061096D"/>
    <w:rsid w:val="00611C40"/>
    <w:rsid w:val="0061341A"/>
    <w:rsid w:val="006136F9"/>
    <w:rsid w:val="00614F59"/>
    <w:rsid w:val="0061507A"/>
    <w:rsid w:val="0063012A"/>
    <w:rsid w:val="00632AE2"/>
    <w:rsid w:val="0063514D"/>
    <w:rsid w:val="0065303D"/>
    <w:rsid w:val="00655C6D"/>
    <w:rsid w:val="00661B55"/>
    <w:rsid w:val="00663091"/>
    <w:rsid w:val="00665618"/>
    <w:rsid w:val="00666C08"/>
    <w:rsid w:val="00670426"/>
    <w:rsid w:val="00675AD4"/>
    <w:rsid w:val="0067700B"/>
    <w:rsid w:val="006849CE"/>
    <w:rsid w:val="00686004"/>
    <w:rsid w:val="00687E04"/>
    <w:rsid w:val="006911C0"/>
    <w:rsid w:val="006912F5"/>
    <w:rsid w:val="006928D8"/>
    <w:rsid w:val="006A292E"/>
    <w:rsid w:val="006A4D27"/>
    <w:rsid w:val="006A72B5"/>
    <w:rsid w:val="006B1BF8"/>
    <w:rsid w:val="006B2982"/>
    <w:rsid w:val="006B321D"/>
    <w:rsid w:val="006B3924"/>
    <w:rsid w:val="006B3E94"/>
    <w:rsid w:val="006B664C"/>
    <w:rsid w:val="006B66CF"/>
    <w:rsid w:val="006C0094"/>
    <w:rsid w:val="006C1B77"/>
    <w:rsid w:val="006C4BFB"/>
    <w:rsid w:val="006C6ADF"/>
    <w:rsid w:val="006D1571"/>
    <w:rsid w:val="006D5169"/>
    <w:rsid w:val="006E26E9"/>
    <w:rsid w:val="006E2796"/>
    <w:rsid w:val="006E58A7"/>
    <w:rsid w:val="006F3404"/>
    <w:rsid w:val="006F397D"/>
    <w:rsid w:val="006F6C5D"/>
    <w:rsid w:val="006F7CC1"/>
    <w:rsid w:val="0070347A"/>
    <w:rsid w:val="007058E3"/>
    <w:rsid w:val="007059B6"/>
    <w:rsid w:val="007105C5"/>
    <w:rsid w:val="00710943"/>
    <w:rsid w:val="00714A99"/>
    <w:rsid w:val="00720DBE"/>
    <w:rsid w:val="0073175A"/>
    <w:rsid w:val="007452B6"/>
    <w:rsid w:val="00754D5C"/>
    <w:rsid w:val="007626F5"/>
    <w:rsid w:val="0077272C"/>
    <w:rsid w:val="00776795"/>
    <w:rsid w:val="00785CA7"/>
    <w:rsid w:val="00787F6B"/>
    <w:rsid w:val="00790063"/>
    <w:rsid w:val="007902E9"/>
    <w:rsid w:val="00793526"/>
    <w:rsid w:val="00794386"/>
    <w:rsid w:val="00794738"/>
    <w:rsid w:val="0079475C"/>
    <w:rsid w:val="007A03C6"/>
    <w:rsid w:val="007A05E3"/>
    <w:rsid w:val="007A6933"/>
    <w:rsid w:val="007A6B61"/>
    <w:rsid w:val="007A76B1"/>
    <w:rsid w:val="007B0D76"/>
    <w:rsid w:val="007B1C1B"/>
    <w:rsid w:val="007B5BFA"/>
    <w:rsid w:val="007C18B4"/>
    <w:rsid w:val="007D063A"/>
    <w:rsid w:val="007D125C"/>
    <w:rsid w:val="007D617B"/>
    <w:rsid w:val="007F0F5F"/>
    <w:rsid w:val="007F1594"/>
    <w:rsid w:val="007F17CD"/>
    <w:rsid w:val="007F4924"/>
    <w:rsid w:val="007F60B9"/>
    <w:rsid w:val="00800353"/>
    <w:rsid w:val="008003CE"/>
    <w:rsid w:val="00804AC1"/>
    <w:rsid w:val="00805179"/>
    <w:rsid w:val="0080530D"/>
    <w:rsid w:val="00810C05"/>
    <w:rsid w:val="00814047"/>
    <w:rsid w:val="0081776F"/>
    <w:rsid w:val="008267D2"/>
    <w:rsid w:val="00827B24"/>
    <w:rsid w:val="00831702"/>
    <w:rsid w:val="00832E96"/>
    <w:rsid w:val="00834AC7"/>
    <w:rsid w:val="00836222"/>
    <w:rsid w:val="00840752"/>
    <w:rsid w:val="0084398C"/>
    <w:rsid w:val="00846354"/>
    <w:rsid w:val="0085112B"/>
    <w:rsid w:val="00851A0F"/>
    <w:rsid w:val="0085326A"/>
    <w:rsid w:val="00862DF3"/>
    <w:rsid w:val="00864DBA"/>
    <w:rsid w:val="00870550"/>
    <w:rsid w:val="00872195"/>
    <w:rsid w:val="00875DB2"/>
    <w:rsid w:val="008762B7"/>
    <w:rsid w:val="00881534"/>
    <w:rsid w:val="00881662"/>
    <w:rsid w:val="00881A09"/>
    <w:rsid w:val="008846B8"/>
    <w:rsid w:val="00884BCD"/>
    <w:rsid w:val="008902EC"/>
    <w:rsid w:val="008920B2"/>
    <w:rsid w:val="008A170D"/>
    <w:rsid w:val="008A28EB"/>
    <w:rsid w:val="008A52AF"/>
    <w:rsid w:val="008A6233"/>
    <w:rsid w:val="008B32AC"/>
    <w:rsid w:val="008B48A6"/>
    <w:rsid w:val="008B628A"/>
    <w:rsid w:val="008C002D"/>
    <w:rsid w:val="008C061A"/>
    <w:rsid w:val="008C7163"/>
    <w:rsid w:val="008C7408"/>
    <w:rsid w:val="008C7FEC"/>
    <w:rsid w:val="008D1E4D"/>
    <w:rsid w:val="008D30A5"/>
    <w:rsid w:val="008D3695"/>
    <w:rsid w:val="008D7DFF"/>
    <w:rsid w:val="008E50FA"/>
    <w:rsid w:val="008E7BF9"/>
    <w:rsid w:val="008F15A5"/>
    <w:rsid w:val="008F3BA3"/>
    <w:rsid w:val="008F4C4C"/>
    <w:rsid w:val="008F4ECB"/>
    <w:rsid w:val="008F65B5"/>
    <w:rsid w:val="009004C7"/>
    <w:rsid w:val="009062D9"/>
    <w:rsid w:val="0092042B"/>
    <w:rsid w:val="00922001"/>
    <w:rsid w:val="009225A4"/>
    <w:rsid w:val="00923274"/>
    <w:rsid w:val="00924A78"/>
    <w:rsid w:val="00926372"/>
    <w:rsid w:val="00932EBB"/>
    <w:rsid w:val="0093528D"/>
    <w:rsid w:val="0094294B"/>
    <w:rsid w:val="009447F3"/>
    <w:rsid w:val="00946635"/>
    <w:rsid w:val="009502F9"/>
    <w:rsid w:val="00952F48"/>
    <w:rsid w:val="0095350B"/>
    <w:rsid w:val="00955320"/>
    <w:rsid w:val="00962083"/>
    <w:rsid w:val="009622FA"/>
    <w:rsid w:val="00962838"/>
    <w:rsid w:val="00964923"/>
    <w:rsid w:val="0096520F"/>
    <w:rsid w:val="0096525F"/>
    <w:rsid w:val="009652DD"/>
    <w:rsid w:val="00965564"/>
    <w:rsid w:val="00965BDF"/>
    <w:rsid w:val="00966957"/>
    <w:rsid w:val="00966D78"/>
    <w:rsid w:val="009675CC"/>
    <w:rsid w:val="00967B7B"/>
    <w:rsid w:val="00970EBA"/>
    <w:rsid w:val="00972560"/>
    <w:rsid w:val="00972A2C"/>
    <w:rsid w:val="00976CB7"/>
    <w:rsid w:val="009778A9"/>
    <w:rsid w:val="00984229"/>
    <w:rsid w:val="0098706D"/>
    <w:rsid w:val="0099371C"/>
    <w:rsid w:val="00995ABD"/>
    <w:rsid w:val="00997265"/>
    <w:rsid w:val="009A54AF"/>
    <w:rsid w:val="009A58AD"/>
    <w:rsid w:val="009A67DC"/>
    <w:rsid w:val="009A7723"/>
    <w:rsid w:val="009B03F8"/>
    <w:rsid w:val="009B085D"/>
    <w:rsid w:val="009B0B06"/>
    <w:rsid w:val="009B1FDD"/>
    <w:rsid w:val="009B3230"/>
    <w:rsid w:val="009B64AF"/>
    <w:rsid w:val="009C0624"/>
    <w:rsid w:val="009C22DC"/>
    <w:rsid w:val="009C44CF"/>
    <w:rsid w:val="009C6C10"/>
    <w:rsid w:val="009C6D1D"/>
    <w:rsid w:val="009D0138"/>
    <w:rsid w:val="009D7B92"/>
    <w:rsid w:val="009E1847"/>
    <w:rsid w:val="009E4A69"/>
    <w:rsid w:val="009E4E70"/>
    <w:rsid w:val="009E5780"/>
    <w:rsid w:val="009F3B25"/>
    <w:rsid w:val="009F5923"/>
    <w:rsid w:val="009F5C33"/>
    <w:rsid w:val="00A01449"/>
    <w:rsid w:val="00A0173C"/>
    <w:rsid w:val="00A03791"/>
    <w:rsid w:val="00A03DAE"/>
    <w:rsid w:val="00A05AA8"/>
    <w:rsid w:val="00A05D6F"/>
    <w:rsid w:val="00A06579"/>
    <w:rsid w:val="00A10FDD"/>
    <w:rsid w:val="00A116F9"/>
    <w:rsid w:val="00A126CB"/>
    <w:rsid w:val="00A159B1"/>
    <w:rsid w:val="00A20364"/>
    <w:rsid w:val="00A24E5E"/>
    <w:rsid w:val="00A311D5"/>
    <w:rsid w:val="00A406BC"/>
    <w:rsid w:val="00A4119F"/>
    <w:rsid w:val="00A4487D"/>
    <w:rsid w:val="00A46991"/>
    <w:rsid w:val="00A522D4"/>
    <w:rsid w:val="00A55148"/>
    <w:rsid w:val="00A57093"/>
    <w:rsid w:val="00A57B4B"/>
    <w:rsid w:val="00A625DF"/>
    <w:rsid w:val="00A65F0C"/>
    <w:rsid w:val="00A72538"/>
    <w:rsid w:val="00A753C4"/>
    <w:rsid w:val="00A756F6"/>
    <w:rsid w:val="00A91156"/>
    <w:rsid w:val="00A9296D"/>
    <w:rsid w:val="00A92AAD"/>
    <w:rsid w:val="00A961AE"/>
    <w:rsid w:val="00A964FF"/>
    <w:rsid w:val="00A97ECB"/>
    <w:rsid w:val="00AA1982"/>
    <w:rsid w:val="00AA35FF"/>
    <w:rsid w:val="00AA69F3"/>
    <w:rsid w:val="00AB08EC"/>
    <w:rsid w:val="00AC1EBC"/>
    <w:rsid w:val="00AC36E5"/>
    <w:rsid w:val="00AC5008"/>
    <w:rsid w:val="00AD1686"/>
    <w:rsid w:val="00AD23BC"/>
    <w:rsid w:val="00AE012D"/>
    <w:rsid w:val="00AE0A12"/>
    <w:rsid w:val="00AE1834"/>
    <w:rsid w:val="00AE5A33"/>
    <w:rsid w:val="00AE5DB6"/>
    <w:rsid w:val="00AF01F8"/>
    <w:rsid w:val="00AF178D"/>
    <w:rsid w:val="00AF4393"/>
    <w:rsid w:val="00B00F86"/>
    <w:rsid w:val="00B0270A"/>
    <w:rsid w:val="00B05CA0"/>
    <w:rsid w:val="00B13AE6"/>
    <w:rsid w:val="00B164DF"/>
    <w:rsid w:val="00B2287F"/>
    <w:rsid w:val="00B24859"/>
    <w:rsid w:val="00B26A47"/>
    <w:rsid w:val="00B332AD"/>
    <w:rsid w:val="00B34ADB"/>
    <w:rsid w:val="00B40CC2"/>
    <w:rsid w:val="00B40E3D"/>
    <w:rsid w:val="00B43A3C"/>
    <w:rsid w:val="00B51D19"/>
    <w:rsid w:val="00B55109"/>
    <w:rsid w:val="00B60B9F"/>
    <w:rsid w:val="00B60C26"/>
    <w:rsid w:val="00B65189"/>
    <w:rsid w:val="00B7041E"/>
    <w:rsid w:val="00B736F7"/>
    <w:rsid w:val="00B7473D"/>
    <w:rsid w:val="00B81277"/>
    <w:rsid w:val="00B82370"/>
    <w:rsid w:val="00B84712"/>
    <w:rsid w:val="00B877E7"/>
    <w:rsid w:val="00B91F19"/>
    <w:rsid w:val="00B93019"/>
    <w:rsid w:val="00B94BFE"/>
    <w:rsid w:val="00B95EDB"/>
    <w:rsid w:val="00B961DB"/>
    <w:rsid w:val="00BA007A"/>
    <w:rsid w:val="00BA060C"/>
    <w:rsid w:val="00BA526F"/>
    <w:rsid w:val="00BA52AF"/>
    <w:rsid w:val="00BB0248"/>
    <w:rsid w:val="00BB2562"/>
    <w:rsid w:val="00BB322D"/>
    <w:rsid w:val="00BB76EA"/>
    <w:rsid w:val="00BC16DE"/>
    <w:rsid w:val="00BC2D61"/>
    <w:rsid w:val="00BC3274"/>
    <w:rsid w:val="00BC370E"/>
    <w:rsid w:val="00BC51CC"/>
    <w:rsid w:val="00BD0753"/>
    <w:rsid w:val="00BD0F46"/>
    <w:rsid w:val="00BD7246"/>
    <w:rsid w:val="00BE4FB6"/>
    <w:rsid w:val="00BF10B6"/>
    <w:rsid w:val="00BF38EA"/>
    <w:rsid w:val="00BF3F13"/>
    <w:rsid w:val="00BF681A"/>
    <w:rsid w:val="00BF6D7E"/>
    <w:rsid w:val="00C02225"/>
    <w:rsid w:val="00C03B0D"/>
    <w:rsid w:val="00C04814"/>
    <w:rsid w:val="00C04F40"/>
    <w:rsid w:val="00C0586E"/>
    <w:rsid w:val="00C058FC"/>
    <w:rsid w:val="00C1008F"/>
    <w:rsid w:val="00C212A5"/>
    <w:rsid w:val="00C21321"/>
    <w:rsid w:val="00C22DD6"/>
    <w:rsid w:val="00C268A3"/>
    <w:rsid w:val="00C316BB"/>
    <w:rsid w:val="00C35C6A"/>
    <w:rsid w:val="00C42B95"/>
    <w:rsid w:val="00C4528D"/>
    <w:rsid w:val="00C479E7"/>
    <w:rsid w:val="00C551BA"/>
    <w:rsid w:val="00C561E5"/>
    <w:rsid w:val="00C6037F"/>
    <w:rsid w:val="00C66E6E"/>
    <w:rsid w:val="00C74009"/>
    <w:rsid w:val="00C74DEB"/>
    <w:rsid w:val="00C77D08"/>
    <w:rsid w:val="00C83F00"/>
    <w:rsid w:val="00C858F6"/>
    <w:rsid w:val="00C90154"/>
    <w:rsid w:val="00C90430"/>
    <w:rsid w:val="00CA0B8B"/>
    <w:rsid w:val="00CA4BAF"/>
    <w:rsid w:val="00CA52E3"/>
    <w:rsid w:val="00CB10D3"/>
    <w:rsid w:val="00CB145F"/>
    <w:rsid w:val="00CB269D"/>
    <w:rsid w:val="00CB2EFD"/>
    <w:rsid w:val="00CB3BB5"/>
    <w:rsid w:val="00CB48D9"/>
    <w:rsid w:val="00CB7EED"/>
    <w:rsid w:val="00CC2309"/>
    <w:rsid w:val="00CC5C2A"/>
    <w:rsid w:val="00CC6352"/>
    <w:rsid w:val="00CD0936"/>
    <w:rsid w:val="00CD51D8"/>
    <w:rsid w:val="00CD6763"/>
    <w:rsid w:val="00CD7688"/>
    <w:rsid w:val="00CE3747"/>
    <w:rsid w:val="00CF205D"/>
    <w:rsid w:val="00CF3509"/>
    <w:rsid w:val="00CF76F8"/>
    <w:rsid w:val="00D01EE3"/>
    <w:rsid w:val="00D02EEF"/>
    <w:rsid w:val="00D02F35"/>
    <w:rsid w:val="00D12555"/>
    <w:rsid w:val="00D13229"/>
    <w:rsid w:val="00D146BA"/>
    <w:rsid w:val="00D21AE0"/>
    <w:rsid w:val="00D24146"/>
    <w:rsid w:val="00D243DD"/>
    <w:rsid w:val="00D277B6"/>
    <w:rsid w:val="00D325DB"/>
    <w:rsid w:val="00D374FF"/>
    <w:rsid w:val="00D415D2"/>
    <w:rsid w:val="00D41785"/>
    <w:rsid w:val="00D42CC4"/>
    <w:rsid w:val="00D45065"/>
    <w:rsid w:val="00D456E4"/>
    <w:rsid w:val="00D46DFC"/>
    <w:rsid w:val="00D474A4"/>
    <w:rsid w:val="00D50543"/>
    <w:rsid w:val="00D50896"/>
    <w:rsid w:val="00D515F6"/>
    <w:rsid w:val="00D51992"/>
    <w:rsid w:val="00D55CDA"/>
    <w:rsid w:val="00D60BC8"/>
    <w:rsid w:val="00D61CC2"/>
    <w:rsid w:val="00D67C30"/>
    <w:rsid w:val="00D730EB"/>
    <w:rsid w:val="00D74C5A"/>
    <w:rsid w:val="00D77524"/>
    <w:rsid w:val="00D90210"/>
    <w:rsid w:val="00D94A21"/>
    <w:rsid w:val="00D96C57"/>
    <w:rsid w:val="00DB0F76"/>
    <w:rsid w:val="00DB0F85"/>
    <w:rsid w:val="00DB2073"/>
    <w:rsid w:val="00DB3A9C"/>
    <w:rsid w:val="00DC40BE"/>
    <w:rsid w:val="00DD0FA2"/>
    <w:rsid w:val="00DD20F1"/>
    <w:rsid w:val="00DD217F"/>
    <w:rsid w:val="00DD5909"/>
    <w:rsid w:val="00DD7D74"/>
    <w:rsid w:val="00DE46BE"/>
    <w:rsid w:val="00DE4F93"/>
    <w:rsid w:val="00DE662D"/>
    <w:rsid w:val="00DF4271"/>
    <w:rsid w:val="00E001AB"/>
    <w:rsid w:val="00E00675"/>
    <w:rsid w:val="00E03AE2"/>
    <w:rsid w:val="00E054CD"/>
    <w:rsid w:val="00E068C4"/>
    <w:rsid w:val="00E15E88"/>
    <w:rsid w:val="00E173C3"/>
    <w:rsid w:val="00E214E6"/>
    <w:rsid w:val="00E26B6C"/>
    <w:rsid w:val="00E3162C"/>
    <w:rsid w:val="00E323A6"/>
    <w:rsid w:val="00E43AEC"/>
    <w:rsid w:val="00E47B3A"/>
    <w:rsid w:val="00E567CC"/>
    <w:rsid w:val="00E66081"/>
    <w:rsid w:val="00E66500"/>
    <w:rsid w:val="00E74E7C"/>
    <w:rsid w:val="00E778C0"/>
    <w:rsid w:val="00E84944"/>
    <w:rsid w:val="00E85E7B"/>
    <w:rsid w:val="00E922AB"/>
    <w:rsid w:val="00E95C49"/>
    <w:rsid w:val="00E97C79"/>
    <w:rsid w:val="00EA0FD4"/>
    <w:rsid w:val="00EA137E"/>
    <w:rsid w:val="00EA41EB"/>
    <w:rsid w:val="00EA4F63"/>
    <w:rsid w:val="00EA74A4"/>
    <w:rsid w:val="00EA75FA"/>
    <w:rsid w:val="00EB1FE6"/>
    <w:rsid w:val="00EB3847"/>
    <w:rsid w:val="00EB70ED"/>
    <w:rsid w:val="00EB7C98"/>
    <w:rsid w:val="00EC02D5"/>
    <w:rsid w:val="00EC051A"/>
    <w:rsid w:val="00EC1EC3"/>
    <w:rsid w:val="00EC20E6"/>
    <w:rsid w:val="00EC48B7"/>
    <w:rsid w:val="00EC4992"/>
    <w:rsid w:val="00EC6C55"/>
    <w:rsid w:val="00ED0947"/>
    <w:rsid w:val="00ED3EB8"/>
    <w:rsid w:val="00ED54CB"/>
    <w:rsid w:val="00ED5EBD"/>
    <w:rsid w:val="00EE4054"/>
    <w:rsid w:val="00EE44A5"/>
    <w:rsid w:val="00EE5077"/>
    <w:rsid w:val="00EF056F"/>
    <w:rsid w:val="00EF294D"/>
    <w:rsid w:val="00EF3869"/>
    <w:rsid w:val="00EF5766"/>
    <w:rsid w:val="00EF7C7E"/>
    <w:rsid w:val="00EF7EC7"/>
    <w:rsid w:val="00F10CFC"/>
    <w:rsid w:val="00F14DC2"/>
    <w:rsid w:val="00F1781D"/>
    <w:rsid w:val="00F17F85"/>
    <w:rsid w:val="00F21A86"/>
    <w:rsid w:val="00F21B2A"/>
    <w:rsid w:val="00F31358"/>
    <w:rsid w:val="00F325F5"/>
    <w:rsid w:val="00F32AFE"/>
    <w:rsid w:val="00F34E5E"/>
    <w:rsid w:val="00F37E59"/>
    <w:rsid w:val="00F40719"/>
    <w:rsid w:val="00F41696"/>
    <w:rsid w:val="00F43A4B"/>
    <w:rsid w:val="00F50FC9"/>
    <w:rsid w:val="00F54733"/>
    <w:rsid w:val="00F618CB"/>
    <w:rsid w:val="00F619C6"/>
    <w:rsid w:val="00F628C7"/>
    <w:rsid w:val="00F63903"/>
    <w:rsid w:val="00F65CE8"/>
    <w:rsid w:val="00F67EF2"/>
    <w:rsid w:val="00F71088"/>
    <w:rsid w:val="00F76E73"/>
    <w:rsid w:val="00F80AA0"/>
    <w:rsid w:val="00F83931"/>
    <w:rsid w:val="00F84926"/>
    <w:rsid w:val="00F84E28"/>
    <w:rsid w:val="00F916C0"/>
    <w:rsid w:val="00F919FF"/>
    <w:rsid w:val="00F91A87"/>
    <w:rsid w:val="00F92EC8"/>
    <w:rsid w:val="00F94080"/>
    <w:rsid w:val="00F940C2"/>
    <w:rsid w:val="00FA0F24"/>
    <w:rsid w:val="00FA29DF"/>
    <w:rsid w:val="00FB2B32"/>
    <w:rsid w:val="00FC1285"/>
    <w:rsid w:val="00FD1F2A"/>
    <w:rsid w:val="00FD565E"/>
    <w:rsid w:val="00FD7728"/>
    <w:rsid w:val="00FE04EE"/>
    <w:rsid w:val="00FE0F5A"/>
    <w:rsid w:val="00FE2883"/>
    <w:rsid w:val="00FE7BEC"/>
    <w:rsid w:val="00FF3EAA"/>
    <w:rsid w:val="00FF42EC"/>
    <w:rsid w:val="00FF60CB"/>
    <w:rsid w:val="00FF68AA"/>
    <w:rsid w:val="00FF6F6B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7E7"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A3481"/>
    <w:rPr>
      <w:color w:val="605E5C"/>
      <w:shd w:val="clear" w:color="auto" w:fill="E1DFDD"/>
    </w:rPr>
  </w:style>
  <w:style w:type="paragraph" w:styleId="Textoindependiente">
    <w:name w:val="Body Text"/>
    <w:aliases w:val="body text,bt,contents,body tesx,Body Text Char,Body Text Char2 Char,Body Text Char Char Char,Body T..."/>
    <w:basedOn w:val="Normal"/>
    <w:link w:val="TextoindependienteCar"/>
    <w:rsid w:val="00FE7BEC"/>
    <w:pPr>
      <w:spacing w:before="120" w:after="120"/>
      <w:ind w:left="2517"/>
      <w:jc w:val="both"/>
    </w:pPr>
    <w:rPr>
      <w:rFonts w:ascii="Calibri" w:eastAsia="Times New Roman" w:hAnsi="Calibri" w:cs="Times New Roman"/>
      <w:bCs/>
      <w:sz w:val="22"/>
      <w:lang w:val="es-ES_tradnl" w:eastAsia="es-ES"/>
    </w:rPr>
  </w:style>
  <w:style w:type="character" w:customStyle="1" w:styleId="TextoindependienteCar">
    <w:name w:val="Texto independiente Car"/>
    <w:aliases w:val="body text Car,bt Car,contents Car,body tesx Car,Body Text Char Car,Body Text Char2 Char Car,Body Text Char Char Char Car,Body T... Car"/>
    <w:basedOn w:val="Fuentedeprrafopredeter"/>
    <w:link w:val="Textoindependiente"/>
    <w:rsid w:val="00FE7BEC"/>
    <w:rPr>
      <w:rFonts w:ascii="Calibri" w:eastAsia="Times New Roman" w:hAnsi="Calibri" w:cs="Times New Roman"/>
      <w:bCs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170618E-D3E5-4731-AEFF-FC412044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780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64</cp:revision>
  <dcterms:created xsi:type="dcterms:W3CDTF">2026-04-29T16:49:00Z</dcterms:created>
  <dcterms:modified xsi:type="dcterms:W3CDTF">2026-05-06T18:56:00Z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