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EDFC">
      <w:pPr>
        <w:rPr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300C71AB"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FORMULARIO PRESENTACION A CAB</w:t>
      </w:r>
    </w:p>
    <w:p w14:paraId="2F2E84A3">
      <w:pPr>
        <w:rPr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792"/>
        <w:gridCol w:w="2277"/>
      </w:tblGrid>
      <w:tr w14:paraId="1E65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005CB8"/>
          </w:tcPr>
          <w:p w14:paraId="1E65EDFD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IDENTIFICACIÓN DE CAMBIO</w:t>
            </w:r>
          </w:p>
        </w:tc>
      </w:tr>
      <w:tr w14:paraId="1E65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E65EDF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>
            <w:pPr>
              <w:widowControl w:val="0"/>
              <w:jc w:val="both"/>
            </w:pPr>
            <w:r>
              <w:rPr>
                <w:rFonts w:ascii="Calibri" w:hAnsi="Calibri" w:eastAsia="Calibri" w:cs="Calibri"/>
              </w:rPr>
              <w:t>Automotriz TSF</w:t>
            </w:r>
          </w:p>
        </w:tc>
      </w:tr>
      <w:tr w14:paraId="1E65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E65EE0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>
            <w:pPr>
              <w:widowControl w:val="0"/>
              <w:jc w:val="both"/>
              <w:rPr>
                <w:rFonts w:ascii="Calibri" w:hAnsi="Calibri" w:eastAsia="Calibri" w:cs="Calibri"/>
              </w:rPr>
            </w:pPr>
            <w:r>
              <w:rPr>
                <w:rFonts w:cstheme="minorHAnsi"/>
                <w:b/>
                <w:bCs/>
              </w:rPr>
              <w:t>GCTI-397 Ingreso obligatorio de empleador en campo monaco</w:t>
            </w:r>
          </w:p>
        </w:tc>
      </w:tr>
      <w:tr w14:paraId="1E65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E65EE0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>
            <w:pPr>
              <w:widowControl w:val="0"/>
              <w:jc w:val="both"/>
            </w:pPr>
            <w:r>
              <w:rPr>
                <w:rFonts w:ascii="Calibri" w:hAnsi="Calibri" w:eastAsia="Calibri" w:cs="Calibri"/>
              </w:rPr>
              <w:t>Alejandro Leon (PM) y Karen Bravo (PO)</w:t>
            </w:r>
          </w:p>
        </w:tc>
      </w:tr>
      <w:tr w14:paraId="1E65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E65EE08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>
            <w:pPr>
              <w:widowControl w:val="0"/>
              <w:jc w:val="both"/>
              <w:rPr>
                <w:rFonts w:ascii="Calibri" w:hAnsi="Calibri" w:eastAsia="Calibri" w:cs="Calibri"/>
              </w:rPr>
            </w:pPr>
            <w:r>
              <w:fldChar w:fldCharType="begin"/>
            </w:r>
            <w:r>
              <w:instrText xml:space="preserve"> HYPERLINK "mailto:aleon.ext@tanner.cl" </w:instrText>
            </w:r>
            <w:r>
              <w:fldChar w:fldCharType="separate"/>
            </w:r>
            <w:r>
              <w:rPr>
                <w:rStyle w:val="4"/>
                <w:rFonts w:ascii="Calibri" w:hAnsi="Calibri" w:eastAsia="Calibri" w:cs="Calibri"/>
              </w:rPr>
              <w:t>aleon.ext@tanner.cl</w:t>
            </w:r>
            <w:r>
              <w:rPr>
                <w:rStyle w:val="4"/>
                <w:rFonts w:ascii="Calibri" w:hAnsi="Calibri" w:eastAsia="Calibri" w:cs="Calibri"/>
              </w:rPr>
              <w:fldChar w:fldCharType="end"/>
            </w:r>
            <w:r>
              <w:rPr>
                <w:rFonts w:ascii="Calibri" w:hAnsi="Calibri" w:eastAsia="Calibri" w:cs="Calibri"/>
              </w:rPr>
              <w:t xml:space="preserve">  </w:t>
            </w:r>
            <w:r>
              <w:fldChar w:fldCharType="begin"/>
            </w:r>
            <w:r>
              <w:instrText xml:space="preserve"> HYPERLINK "mailto:karen.bravo@tanner.cl" </w:instrText>
            </w:r>
            <w:r>
              <w:fldChar w:fldCharType="separate"/>
            </w:r>
            <w:r>
              <w:rPr>
                <w:rStyle w:val="4"/>
                <w:rFonts w:ascii="Calibri" w:hAnsi="Calibri" w:eastAsia="Calibri" w:cs="Calibri"/>
              </w:rPr>
              <w:t>karen.bravo@tanner.cl</w:t>
            </w:r>
            <w:r>
              <w:rPr>
                <w:rStyle w:val="4"/>
                <w:rFonts w:ascii="Calibri" w:hAnsi="Calibri" w:eastAsia="Calibri" w:cs="Calibri"/>
              </w:rPr>
              <w:fldChar w:fldCharType="end"/>
            </w:r>
            <w:r>
              <w:rPr>
                <w:rFonts w:ascii="Calibri" w:hAnsi="Calibri" w:eastAsia="Calibri" w:cs="Calibri"/>
              </w:rPr>
              <w:t xml:space="preserve">  </w:t>
            </w:r>
          </w:p>
        </w:tc>
      </w:tr>
      <w:tr w14:paraId="1E65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 w14:paraId="1E65EE0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>
            <w:pPr>
              <w:widowControl w:val="0"/>
              <w:jc w:val="both"/>
            </w:pPr>
          </w:p>
        </w:tc>
        <w:tc>
          <w:tcPr>
            <w:tcW w:w="2277" w:type="dxa"/>
          </w:tcPr>
          <w:p w14:paraId="1E65EE0D">
            <w:pPr>
              <w:widowControl w:val="0"/>
              <w:jc w:val="both"/>
            </w:pPr>
          </w:p>
        </w:tc>
      </w:tr>
      <w:tr w14:paraId="1E65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9" w:type="dxa"/>
            <w:gridSpan w:val="2"/>
          </w:tcPr>
          <w:p w14:paraId="1E65EE0F">
            <w:pPr>
              <w:widowControl w:val="0"/>
              <w:jc w:val="both"/>
            </w:pPr>
            <w: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>
            <w:pPr>
              <w:widowControl w:val="0"/>
              <w:jc w:val="both"/>
            </w:pPr>
          </w:p>
          <w:p w14:paraId="1E65EE11">
            <w:pPr>
              <w:widowControl w:val="0"/>
              <w:jc w:val="both"/>
            </w:pPr>
            <w:r>
              <w:t>SI: __ NO: __X_</w:t>
            </w:r>
          </w:p>
          <w:p w14:paraId="1E65EE12">
            <w:pPr>
              <w:widowControl w:val="0"/>
              <w:jc w:val="both"/>
            </w:pPr>
          </w:p>
        </w:tc>
      </w:tr>
      <w:tr w14:paraId="1E65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9" w:type="dxa"/>
            <w:gridSpan w:val="2"/>
          </w:tcPr>
          <w:p w14:paraId="1E65EE14">
            <w:pPr>
              <w:widowControl w:val="0"/>
              <w:jc w:val="both"/>
            </w:pPr>
            <w:r>
              <w:t>Fecha de la última presentación (actual)</w:t>
            </w:r>
          </w:p>
        </w:tc>
        <w:tc>
          <w:tcPr>
            <w:tcW w:w="2277" w:type="dxa"/>
          </w:tcPr>
          <w:p w14:paraId="1E65EE15">
            <w:pPr>
              <w:widowControl w:val="0"/>
              <w:jc w:val="both"/>
            </w:pPr>
            <w:r>
              <w:t>21-11-2025</w:t>
            </w:r>
          </w:p>
        </w:tc>
      </w:tr>
    </w:tbl>
    <w:p w14:paraId="1E65EE17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5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 w14:paraId="1E65EE18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DESCRIPCIÓN DEL CAMBIO</w:t>
            </w:r>
          </w:p>
        </w:tc>
      </w:tr>
      <w:tr w14:paraId="1E65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522" w:type="dxa"/>
          </w:tcPr>
          <w:p w14:paraId="1E65EE1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Detallar el cambio propuesto:</w:t>
            </w:r>
          </w:p>
        </w:tc>
      </w:tr>
      <w:tr w14:paraId="1E65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522" w:type="dxa"/>
          </w:tcPr>
          <w:p w14:paraId="27DD5655">
            <w:pPr>
              <w:pStyle w:val="8"/>
              <w:widowControl w:val="0"/>
              <w:numPr>
                <w:ilvl w:val="0"/>
                <w:numId w:val="1"/>
              </w:numPr>
              <w:jc w:val="both"/>
            </w:pPr>
            <w:r>
              <w:t>Se requiere realizar modificaciones en Mónaco para mejorar manejo y edición de información del cliente, aval y su conyugue para una cotización, estos cambios aplican para clientes persona natural y jurídica y avales persona natural.</w:t>
            </w:r>
          </w:p>
          <w:p w14:paraId="7BD7EFAF">
            <w:pPr>
              <w:pStyle w:val="8"/>
              <w:widowControl w:val="0"/>
              <w:numPr>
                <w:ilvl w:val="0"/>
                <w:numId w:val="1"/>
              </w:numPr>
              <w:jc w:val="both"/>
            </w:pPr>
            <w:r>
              <w:t>Permitir seleccionar empleador desde un listado predefinido permitiendo estandarizar los valores, reducir errores de digitación y facilitar la trazabilidad de empleadores en cotizaciones de crédito.</w:t>
            </w:r>
          </w:p>
          <w:p w14:paraId="7BE68926">
            <w:pPr>
              <w:widowControl w:val="0"/>
              <w:jc w:val="both"/>
            </w:pPr>
          </w:p>
          <w:p w14:paraId="3C0E0265">
            <w:pPr>
              <w:widowControl w:val="0"/>
              <w:jc w:val="both"/>
            </w:pPr>
            <w:r>
              <w:t>Se agregan nuevos campos de entrada de datos durante la cotización permitiendo a los ejecutivos ingresar información más detallada para los clientes y avales.</w:t>
            </w:r>
          </w:p>
          <w:p w14:paraId="010B149E">
            <w:pPr>
              <w:widowControl w:val="0"/>
              <w:jc w:val="both"/>
            </w:pPr>
            <w:r>
              <w:t>Estos campos van en la pestaña de simulación previo al envío a evaluación automática.</w:t>
            </w:r>
          </w:p>
          <w:p w14:paraId="1348EEEA">
            <w:pPr>
              <w:widowControl w:val="0"/>
              <w:jc w:val="both"/>
            </w:pPr>
            <w:r>
              <w:t>Se agregan nuevos campos en modal de edición de datos habilitándolo cuando la cotización se encuentra en estados aprobado con condición y excepción evaluada.</w:t>
            </w:r>
          </w:p>
          <w:p w14:paraId="1E65EE1C">
            <w:pPr>
              <w:widowControl w:val="0"/>
              <w:jc w:val="both"/>
            </w:pPr>
          </w:p>
        </w:tc>
      </w:tr>
    </w:tbl>
    <w:p w14:paraId="1E65EE1E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5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005CB8"/>
          </w:tcPr>
          <w:p w14:paraId="1E65EE1F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MOTIVO DE IMPLANTACIÓN</w:t>
            </w:r>
          </w:p>
        </w:tc>
      </w:tr>
      <w:tr w14:paraId="1E65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22" w:type="dxa"/>
          </w:tcPr>
          <w:p w14:paraId="1E65EE2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Explique por qué se debe implementar el cambio:</w:t>
            </w:r>
          </w:p>
        </w:tc>
      </w:tr>
      <w:tr w14:paraId="1E65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522" w:type="dxa"/>
          </w:tcPr>
          <w:p w14:paraId="7DC92104">
            <w:pPr>
              <w:widowControl w:val="0"/>
              <w:jc w:val="both"/>
            </w:pPr>
            <w:r>
              <w:t>Permitir a los ejecutivos corregir o actualizar la información del cliente de forma completa sin tener que iniciar una nueva cotización.</w:t>
            </w:r>
          </w:p>
          <w:p w14:paraId="2E3405B2">
            <w:pPr>
              <w:widowControl w:val="0"/>
              <w:jc w:val="both"/>
            </w:pPr>
            <w:r>
              <w:t>Permitir actualizar sus datos de contacto y laborales cuando sea necesario, sin tener que salir del flujo actual.</w:t>
            </w:r>
          </w:p>
          <w:p w14:paraId="4C28BF2B">
            <w:pPr>
              <w:widowControl w:val="0"/>
              <w:jc w:val="both"/>
            </w:pPr>
            <w:r>
              <w:t>Estandarizar los valores, reducir errores de digitación y facilitar la trazabilidad de empleadores en cotizaciones de crédito.</w:t>
            </w:r>
          </w:p>
          <w:p w14:paraId="1E65EE23">
            <w:pPr>
              <w:widowControl w:val="0"/>
              <w:jc w:val="both"/>
            </w:pPr>
          </w:p>
        </w:tc>
      </w:tr>
    </w:tbl>
    <w:p w14:paraId="1E65EE25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039"/>
        <w:gridCol w:w="1222"/>
        <w:gridCol w:w="2131"/>
      </w:tblGrid>
      <w:tr w14:paraId="1E65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005CB8"/>
          </w:tcPr>
          <w:p w14:paraId="1E65EE26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PRIORIDAD DEL CAMBIO PROPUESTO</w:t>
            </w:r>
          </w:p>
        </w:tc>
      </w:tr>
      <w:tr w14:paraId="1E6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30" w:type="dxa"/>
            <w:vAlign w:val="center"/>
          </w:tcPr>
          <w:p w14:paraId="1E65EE28">
            <w:pPr>
              <w:widowControl w:val="0"/>
              <w:jc w:val="both"/>
            </w:pPr>
            <w:r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>
            <w:pPr>
              <w:widowControl w:val="0"/>
              <w:jc w:val="both"/>
            </w:pPr>
            <w:r>
              <w:t>Muy Alto (Emergencia)</w:t>
            </w:r>
          </w:p>
        </w:tc>
        <w:tc>
          <w:tcPr>
            <w:tcW w:w="1222" w:type="dxa"/>
            <w:vAlign w:val="center"/>
          </w:tcPr>
          <w:p w14:paraId="1E65EE2A">
            <w:pPr>
              <w:widowControl w:val="0"/>
              <w:jc w:val="both"/>
            </w:pPr>
            <w:r>
              <w:t>_____</w:t>
            </w:r>
          </w:p>
        </w:tc>
        <w:tc>
          <w:tcPr>
            <w:tcW w:w="2131" w:type="dxa"/>
            <w:vAlign w:val="center"/>
          </w:tcPr>
          <w:p w14:paraId="1E65EE2B">
            <w:pPr>
              <w:widowControl w:val="0"/>
              <w:jc w:val="both"/>
            </w:pPr>
          </w:p>
        </w:tc>
      </w:tr>
      <w:tr w14:paraId="1E65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30" w:type="dxa"/>
            <w:vAlign w:val="center"/>
          </w:tcPr>
          <w:p w14:paraId="1E65EE2D">
            <w:pPr>
              <w:widowControl w:val="0"/>
              <w:jc w:val="both"/>
            </w:pPr>
          </w:p>
        </w:tc>
        <w:tc>
          <w:tcPr>
            <w:tcW w:w="3039" w:type="dxa"/>
            <w:vAlign w:val="center"/>
          </w:tcPr>
          <w:p w14:paraId="1E65EE2E">
            <w:pPr>
              <w:widowControl w:val="0"/>
              <w:jc w:val="both"/>
            </w:pPr>
            <w:r>
              <w:t>Alto</w:t>
            </w:r>
          </w:p>
        </w:tc>
        <w:tc>
          <w:tcPr>
            <w:tcW w:w="1222" w:type="dxa"/>
            <w:vAlign w:val="center"/>
          </w:tcPr>
          <w:p w14:paraId="1E65EE2F">
            <w:pPr>
              <w:widowControl w:val="0"/>
              <w:jc w:val="both"/>
            </w:pPr>
            <w:r>
              <w:t>__X___</w:t>
            </w:r>
          </w:p>
        </w:tc>
        <w:tc>
          <w:tcPr>
            <w:tcW w:w="2131" w:type="dxa"/>
            <w:vAlign w:val="center"/>
          </w:tcPr>
          <w:p w14:paraId="1E65EE30">
            <w:pPr>
              <w:widowControl w:val="0"/>
              <w:jc w:val="both"/>
            </w:pPr>
          </w:p>
        </w:tc>
      </w:tr>
      <w:tr w14:paraId="1E65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0" w:type="dxa"/>
            <w:vAlign w:val="center"/>
          </w:tcPr>
          <w:p w14:paraId="1E65EE32">
            <w:pPr>
              <w:widowControl w:val="0"/>
              <w:jc w:val="both"/>
            </w:pPr>
          </w:p>
        </w:tc>
        <w:tc>
          <w:tcPr>
            <w:tcW w:w="3039" w:type="dxa"/>
            <w:vAlign w:val="center"/>
          </w:tcPr>
          <w:p w14:paraId="1E65EE33">
            <w:pPr>
              <w:widowControl w:val="0"/>
              <w:jc w:val="both"/>
            </w:pPr>
            <w:r>
              <w:t>Normal</w:t>
            </w:r>
          </w:p>
        </w:tc>
        <w:tc>
          <w:tcPr>
            <w:tcW w:w="1222" w:type="dxa"/>
            <w:vAlign w:val="center"/>
          </w:tcPr>
          <w:p w14:paraId="1E65EE34">
            <w:pPr>
              <w:widowControl w:val="0"/>
              <w:jc w:val="both"/>
            </w:pPr>
            <w:r>
              <w:t>_____</w:t>
            </w:r>
          </w:p>
        </w:tc>
        <w:tc>
          <w:tcPr>
            <w:tcW w:w="2131" w:type="dxa"/>
            <w:vAlign w:val="center"/>
          </w:tcPr>
          <w:p w14:paraId="1E65EE35">
            <w:pPr>
              <w:widowControl w:val="0"/>
              <w:jc w:val="both"/>
            </w:pPr>
          </w:p>
        </w:tc>
      </w:tr>
      <w:tr w14:paraId="1E65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30" w:type="dxa"/>
            <w:vAlign w:val="center"/>
          </w:tcPr>
          <w:p w14:paraId="1E65EE37">
            <w:pPr>
              <w:widowControl w:val="0"/>
              <w:jc w:val="both"/>
            </w:pPr>
          </w:p>
        </w:tc>
        <w:tc>
          <w:tcPr>
            <w:tcW w:w="3039" w:type="dxa"/>
            <w:vAlign w:val="center"/>
          </w:tcPr>
          <w:p w14:paraId="1E65EE38">
            <w:pPr>
              <w:widowControl w:val="0"/>
              <w:jc w:val="both"/>
            </w:pPr>
            <w:r>
              <w:t>Bajo</w:t>
            </w:r>
          </w:p>
        </w:tc>
        <w:tc>
          <w:tcPr>
            <w:tcW w:w="1222" w:type="dxa"/>
            <w:vAlign w:val="center"/>
          </w:tcPr>
          <w:p w14:paraId="1E65EE39">
            <w:pPr>
              <w:widowControl w:val="0"/>
              <w:jc w:val="both"/>
            </w:pPr>
            <w:r>
              <w:t>_____</w:t>
            </w:r>
          </w:p>
        </w:tc>
        <w:tc>
          <w:tcPr>
            <w:tcW w:w="2131" w:type="dxa"/>
            <w:vAlign w:val="center"/>
          </w:tcPr>
          <w:p w14:paraId="1E65EE3A">
            <w:pPr>
              <w:widowControl w:val="0"/>
              <w:jc w:val="both"/>
            </w:pPr>
          </w:p>
        </w:tc>
      </w:tr>
    </w:tbl>
    <w:p w14:paraId="1E65EE3C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2826"/>
        <w:gridCol w:w="2670"/>
      </w:tblGrid>
      <w:tr w14:paraId="1E65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shd w:val="clear" w:color="auto" w:fill="005CB8"/>
          </w:tcPr>
          <w:p w14:paraId="1E65EE3D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TIPO DE CAMBIO</w:t>
            </w:r>
          </w:p>
        </w:tc>
      </w:tr>
      <w:tr w14:paraId="1E65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 w14:paraId="1E65EE3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Indicar el o los elementos que serán afectados por el cambio:</w:t>
            </w:r>
          </w:p>
        </w:tc>
      </w:tr>
      <w:tr w14:paraId="1E65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026" w:type="dxa"/>
            <w:vAlign w:val="center"/>
          </w:tcPr>
          <w:p w14:paraId="1E65EE41">
            <w:pPr>
              <w:widowControl w:val="0"/>
              <w:jc w:val="both"/>
            </w:pPr>
            <w:r>
              <w:t>____ La red</w:t>
            </w:r>
          </w:p>
        </w:tc>
        <w:tc>
          <w:tcPr>
            <w:tcW w:w="2826" w:type="dxa"/>
            <w:vAlign w:val="center"/>
          </w:tcPr>
          <w:p w14:paraId="1E65EE42">
            <w:pPr>
              <w:widowControl w:val="0"/>
              <w:jc w:val="both"/>
            </w:pPr>
            <w:r>
              <w:t>___ Base de datos</w:t>
            </w:r>
          </w:p>
        </w:tc>
        <w:tc>
          <w:tcPr>
            <w:tcW w:w="2670" w:type="dxa"/>
            <w:vAlign w:val="center"/>
          </w:tcPr>
          <w:p w14:paraId="1E65EE43">
            <w:pPr>
              <w:widowControl w:val="0"/>
              <w:jc w:val="both"/>
            </w:pPr>
            <w:r>
              <w:t>____ Sistema operativo</w:t>
            </w:r>
          </w:p>
        </w:tc>
      </w:tr>
      <w:tr w14:paraId="1E65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26" w:type="dxa"/>
            <w:vAlign w:val="center"/>
          </w:tcPr>
          <w:p w14:paraId="1E65EE45">
            <w:pPr>
              <w:widowControl w:val="0"/>
              <w:jc w:val="both"/>
            </w:pPr>
            <w:r>
              <w:t>____ Hardware</w:t>
            </w:r>
          </w:p>
        </w:tc>
        <w:tc>
          <w:tcPr>
            <w:tcW w:w="2826" w:type="dxa"/>
            <w:vAlign w:val="center"/>
          </w:tcPr>
          <w:p w14:paraId="1E65EE46">
            <w:pPr>
              <w:widowControl w:val="0"/>
              <w:jc w:val="both"/>
            </w:pPr>
            <w:r>
              <w:t>_X__ Software instalado</w:t>
            </w:r>
          </w:p>
        </w:tc>
        <w:tc>
          <w:tcPr>
            <w:tcW w:w="2670" w:type="dxa"/>
            <w:vAlign w:val="center"/>
          </w:tcPr>
          <w:p w14:paraId="1E65EE47">
            <w:pPr>
              <w:widowControl w:val="0"/>
              <w:jc w:val="both"/>
            </w:pPr>
            <w:r>
              <w:t>____ Seguridad</w:t>
            </w:r>
          </w:p>
        </w:tc>
      </w:tr>
      <w:tr w14:paraId="1E65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026" w:type="dxa"/>
            <w:vAlign w:val="center"/>
          </w:tcPr>
          <w:p w14:paraId="1E65EE49">
            <w:pPr>
              <w:widowControl w:val="0"/>
              <w:jc w:val="both"/>
            </w:pPr>
            <w:r>
              <w:t>____ Otro</w:t>
            </w:r>
          </w:p>
        </w:tc>
        <w:tc>
          <w:tcPr>
            <w:tcW w:w="2826" w:type="dxa"/>
            <w:vAlign w:val="center"/>
          </w:tcPr>
          <w:p w14:paraId="1E65EE4A">
            <w:pPr>
              <w:widowControl w:val="0"/>
              <w:ind w:left="100" w:hanging="100" w:hangingChars="50"/>
              <w:jc w:val="both"/>
            </w:pPr>
            <w: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>
            <w:pPr>
              <w:widowControl w:val="0"/>
              <w:jc w:val="both"/>
            </w:pPr>
            <w:r>
              <w:t>____ Procedimientos</w:t>
            </w:r>
          </w:p>
        </w:tc>
      </w:tr>
      <w:tr w14:paraId="1E65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026" w:type="dxa"/>
          </w:tcPr>
          <w:p w14:paraId="1E65EE4D">
            <w:pPr>
              <w:widowControl w:val="0"/>
              <w:jc w:val="both"/>
            </w:pPr>
          </w:p>
        </w:tc>
        <w:tc>
          <w:tcPr>
            <w:tcW w:w="2826" w:type="dxa"/>
          </w:tcPr>
          <w:p w14:paraId="1E65EE4E">
            <w:pPr>
              <w:widowControl w:val="0"/>
              <w:jc w:val="both"/>
            </w:pPr>
          </w:p>
        </w:tc>
        <w:tc>
          <w:tcPr>
            <w:tcW w:w="2670" w:type="dxa"/>
          </w:tcPr>
          <w:p w14:paraId="1E65EE4F">
            <w:pPr>
              <w:widowControl w:val="0"/>
              <w:jc w:val="both"/>
            </w:pPr>
          </w:p>
        </w:tc>
      </w:tr>
      <w:tr w14:paraId="1E65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26" w:type="dxa"/>
          </w:tcPr>
          <w:p w14:paraId="1E65EE51">
            <w:pPr>
              <w:widowControl w:val="0"/>
              <w:jc w:val="both"/>
            </w:pPr>
            <w: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>
            <w:pPr>
              <w:widowControl w:val="0"/>
              <w:jc w:val="both"/>
            </w:pPr>
          </w:p>
        </w:tc>
      </w:tr>
    </w:tbl>
    <w:p w14:paraId="1E65EE54">
      <w:r>
        <w:br w:type="textWrapping"/>
      </w:r>
      <w:r>
        <w:br w:type="textWrapping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5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 w14:paraId="1E65EE56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IMPACTO EN PERSONAL</w:t>
            </w:r>
          </w:p>
        </w:tc>
      </w:tr>
      <w:tr w14:paraId="1E65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22" w:type="dxa"/>
          </w:tcPr>
          <w:p w14:paraId="1E65EE58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14:paraId="1E65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22" w:type="dxa"/>
          </w:tcPr>
          <w:p w14:paraId="1E65EE5A">
            <w:pPr>
              <w:widowControl w:val="0"/>
              <w:jc w:val="both"/>
            </w:pPr>
            <w:r>
              <w:t>No se necesitarán actividades posteriores</w:t>
            </w:r>
          </w:p>
        </w:tc>
      </w:tr>
    </w:tbl>
    <w:p w14:paraId="1E65EE5C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943"/>
        <w:gridCol w:w="2776"/>
        <w:gridCol w:w="1424"/>
        <w:gridCol w:w="1705"/>
      </w:tblGrid>
      <w:tr w14:paraId="1E65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005CB8"/>
          </w:tcPr>
          <w:p w14:paraId="1E65EE5D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IDENTIFICAR QUÉ SERVICIOS SE VERÁN IMPACTADOS CON EL CAMBIO</w:t>
            </w:r>
          </w:p>
        </w:tc>
      </w:tr>
      <w:tr w14:paraId="1E6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5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Después</w:t>
            </w:r>
          </w:p>
          <w:p w14:paraId="1E65EE6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(S/N)</w:t>
            </w:r>
          </w:p>
        </w:tc>
      </w:tr>
      <w:tr w14:paraId="1E65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66">
            <w:pPr>
              <w:widowControl w:val="0"/>
              <w:jc w:val="both"/>
            </w:pPr>
            <w:r>
              <w:t>1</w:t>
            </w:r>
          </w:p>
        </w:tc>
        <w:tc>
          <w:tcPr>
            <w:tcW w:w="1943" w:type="dxa"/>
          </w:tcPr>
          <w:p w14:paraId="1E65EE67">
            <w:pPr>
              <w:widowControl w:val="0"/>
              <w:jc w:val="both"/>
            </w:pPr>
            <w:r>
              <w:t>Monaco (Cotización)</w:t>
            </w:r>
          </w:p>
        </w:tc>
        <w:tc>
          <w:tcPr>
            <w:tcW w:w="2776" w:type="dxa"/>
          </w:tcPr>
          <w:p w14:paraId="15B58B41">
            <w:pPr>
              <w:widowControl w:val="0"/>
              <w:jc w:val="both"/>
            </w:pPr>
            <w:r>
              <w:t>Se realizan modificaciones que afectan los valores enviados en la creación de la información del cliente del negocio.</w:t>
            </w:r>
          </w:p>
          <w:p w14:paraId="1E65EE68">
            <w:pPr>
              <w:widowControl w:val="0"/>
              <w:jc w:val="both"/>
            </w:pPr>
            <w:r>
              <w:t>Se realizan modificaciones que permitirán modificar información de clientes y avales en estados aprobado con condición y excepción evaluada.</w:t>
            </w:r>
          </w:p>
        </w:tc>
        <w:tc>
          <w:tcPr>
            <w:tcW w:w="1424" w:type="dxa"/>
          </w:tcPr>
          <w:p w14:paraId="1E65EE69">
            <w:pPr>
              <w:widowControl w:val="0"/>
              <w:jc w:val="both"/>
            </w:pPr>
            <w:r>
              <w:t>S</w:t>
            </w:r>
          </w:p>
        </w:tc>
        <w:tc>
          <w:tcPr>
            <w:tcW w:w="1705" w:type="dxa"/>
          </w:tcPr>
          <w:p w14:paraId="1E65EE6A">
            <w:pPr>
              <w:widowControl w:val="0"/>
              <w:spacing w:line="259" w:lineRule="auto"/>
              <w:jc w:val="both"/>
            </w:pPr>
            <w:r>
              <w:t>N</w:t>
            </w:r>
          </w:p>
        </w:tc>
      </w:tr>
      <w:tr w14:paraId="1E65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6C">
            <w:pPr>
              <w:widowControl w:val="0"/>
              <w:jc w:val="both"/>
            </w:pPr>
            <w:r>
              <w:t>2</w:t>
            </w:r>
          </w:p>
        </w:tc>
        <w:tc>
          <w:tcPr>
            <w:tcW w:w="1943" w:type="dxa"/>
          </w:tcPr>
          <w:p w14:paraId="1E65EE6D">
            <w:pPr>
              <w:widowControl w:val="0"/>
              <w:jc w:val="both"/>
            </w:pPr>
          </w:p>
        </w:tc>
        <w:tc>
          <w:tcPr>
            <w:tcW w:w="2776" w:type="dxa"/>
          </w:tcPr>
          <w:p w14:paraId="1E65EE6E">
            <w:pPr>
              <w:widowControl w:val="0"/>
              <w:jc w:val="both"/>
            </w:pPr>
          </w:p>
        </w:tc>
        <w:tc>
          <w:tcPr>
            <w:tcW w:w="1424" w:type="dxa"/>
          </w:tcPr>
          <w:p w14:paraId="1E65EE6F">
            <w:pPr>
              <w:widowControl w:val="0"/>
              <w:jc w:val="both"/>
            </w:pPr>
          </w:p>
        </w:tc>
        <w:tc>
          <w:tcPr>
            <w:tcW w:w="1705" w:type="dxa"/>
          </w:tcPr>
          <w:p w14:paraId="1E65EE70">
            <w:pPr>
              <w:widowControl w:val="0"/>
              <w:jc w:val="both"/>
            </w:pPr>
          </w:p>
        </w:tc>
      </w:tr>
      <w:tr w14:paraId="4832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</w:tcPr>
          <w:p w14:paraId="40043454">
            <w:pPr>
              <w:widowControl w:val="0"/>
              <w:jc w:val="both"/>
            </w:pPr>
            <w:r>
              <w:t>3</w:t>
            </w:r>
          </w:p>
        </w:tc>
        <w:tc>
          <w:tcPr>
            <w:tcW w:w="1884" w:type="dxa"/>
          </w:tcPr>
          <w:p w14:paraId="4288D2B6">
            <w:pPr>
              <w:widowControl w:val="0"/>
              <w:jc w:val="both"/>
            </w:pPr>
          </w:p>
        </w:tc>
        <w:tc>
          <w:tcPr>
            <w:tcW w:w="2689" w:type="dxa"/>
          </w:tcPr>
          <w:p w14:paraId="77128D00">
            <w:pPr>
              <w:widowControl w:val="0"/>
              <w:jc w:val="both"/>
            </w:pPr>
          </w:p>
        </w:tc>
        <w:tc>
          <w:tcPr>
            <w:tcW w:w="1395" w:type="dxa"/>
          </w:tcPr>
          <w:p w14:paraId="47E7CC44">
            <w:pPr>
              <w:widowControl w:val="0"/>
              <w:jc w:val="both"/>
            </w:pPr>
          </w:p>
        </w:tc>
        <w:tc>
          <w:tcPr>
            <w:tcW w:w="1662" w:type="dxa"/>
          </w:tcPr>
          <w:p w14:paraId="1C8A8F61">
            <w:pPr>
              <w:widowControl w:val="0"/>
              <w:jc w:val="both"/>
            </w:pPr>
          </w:p>
        </w:tc>
      </w:tr>
      <w:tr w14:paraId="1E65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72">
            <w:pPr>
              <w:widowControl w:val="0"/>
              <w:jc w:val="both"/>
            </w:pPr>
            <w:r>
              <w:t>...</w:t>
            </w:r>
          </w:p>
        </w:tc>
        <w:tc>
          <w:tcPr>
            <w:tcW w:w="1943" w:type="dxa"/>
          </w:tcPr>
          <w:p w14:paraId="1E65EE73">
            <w:pPr>
              <w:widowControl w:val="0"/>
              <w:jc w:val="both"/>
            </w:pPr>
          </w:p>
        </w:tc>
        <w:tc>
          <w:tcPr>
            <w:tcW w:w="2776" w:type="dxa"/>
          </w:tcPr>
          <w:p w14:paraId="1E65EE74">
            <w:pPr>
              <w:widowControl w:val="0"/>
              <w:jc w:val="both"/>
            </w:pPr>
          </w:p>
        </w:tc>
        <w:tc>
          <w:tcPr>
            <w:tcW w:w="1424" w:type="dxa"/>
          </w:tcPr>
          <w:p w14:paraId="1E65EE75">
            <w:pPr>
              <w:widowControl w:val="0"/>
              <w:jc w:val="both"/>
            </w:pPr>
          </w:p>
        </w:tc>
        <w:tc>
          <w:tcPr>
            <w:tcW w:w="1705" w:type="dxa"/>
          </w:tcPr>
          <w:p w14:paraId="1E65EE76">
            <w:pPr>
              <w:widowControl w:val="0"/>
              <w:jc w:val="both"/>
            </w:pPr>
          </w:p>
        </w:tc>
      </w:tr>
    </w:tbl>
    <w:p w14:paraId="1E65EE78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138"/>
        <w:gridCol w:w="3710"/>
      </w:tblGrid>
      <w:tr w14:paraId="1E65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  <w:gridSpan w:val="2"/>
            <w:shd w:val="clear" w:color="auto" w:fill="005CB8"/>
          </w:tcPr>
          <w:p w14:paraId="1E65EE79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E65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4" w:type="dxa"/>
          </w:tcPr>
          <w:p w14:paraId="1E65EE7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Indicar los riesgos de la implementación</w:t>
            </w:r>
          </w:p>
        </w:tc>
        <w:tc>
          <w:tcPr>
            <w:tcW w:w="3710" w:type="dxa"/>
          </w:tcPr>
          <w:p w14:paraId="1E65EE7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Medidas de mitigación</w:t>
            </w:r>
          </w:p>
        </w:tc>
      </w:tr>
      <w:tr w14:paraId="1E65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4" w:type="dxa"/>
          </w:tcPr>
          <w:p w14:paraId="1E65EE80">
            <w:pPr>
              <w:widowControl w:val="0"/>
              <w:jc w:val="both"/>
            </w:pPr>
            <w:r>
              <w:t>1</w:t>
            </w:r>
          </w:p>
        </w:tc>
        <w:tc>
          <w:tcPr>
            <w:tcW w:w="4138" w:type="dxa"/>
          </w:tcPr>
          <w:p w14:paraId="1E65EE81">
            <w:pPr>
              <w:widowControl w:val="0"/>
              <w:jc w:val="both"/>
            </w:pPr>
            <w:r>
              <w:t>Error en creación de créditos</w:t>
            </w:r>
          </w:p>
        </w:tc>
        <w:tc>
          <w:tcPr>
            <w:tcW w:w="3710" w:type="dxa"/>
          </w:tcPr>
          <w:p w14:paraId="1E65EE82">
            <w:pPr>
              <w:widowControl w:val="0"/>
              <w:spacing w:line="259" w:lineRule="auto"/>
              <w:jc w:val="both"/>
            </w:pPr>
            <w:r>
              <w:t>Rollback</w:t>
            </w:r>
          </w:p>
        </w:tc>
      </w:tr>
      <w:tr w14:paraId="1E65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84">
            <w:pPr>
              <w:widowControl w:val="0"/>
              <w:jc w:val="both"/>
            </w:pPr>
            <w:r>
              <w:t>2</w:t>
            </w:r>
          </w:p>
        </w:tc>
        <w:tc>
          <w:tcPr>
            <w:tcW w:w="4138" w:type="dxa"/>
          </w:tcPr>
          <w:p w14:paraId="1E65EE85">
            <w:pPr>
              <w:widowControl w:val="0"/>
              <w:jc w:val="both"/>
            </w:pPr>
          </w:p>
        </w:tc>
        <w:tc>
          <w:tcPr>
            <w:tcW w:w="3710" w:type="dxa"/>
          </w:tcPr>
          <w:p w14:paraId="1E65EE86">
            <w:pPr>
              <w:widowControl w:val="0"/>
              <w:spacing w:line="259" w:lineRule="auto"/>
              <w:jc w:val="both"/>
            </w:pPr>
          </w:p>
        </w:tc>
      </w:tr>
      <w:tr w14:paraId="1E65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88">
            <w:pPr>
              <w:widowControl w:val="0"/>
              <w:jc w:val="both"/>
            </w:pPr>
            <w:r>
              <w:t>3</w:t>
            </w:r>
          </w:p>
        </w:tc>
        <w:tc>
          <w:tcPr>
            <w:tcW w:w="4138" w:type="dxa"/>
          </w:tcPr>
          <w:p w14:paraId="1E65EE89">
            <w:pPr>
              <w:widowControl w:val="0"/>
              <w:jc w:val="both"/>
            </w:pPr>
          </w:p>
        </w:tc>
        <w:tc>
          <w:tcPr>
            <w:tcW w:w="3710" w:type="dxa"/>
          </w:tcPr>
          <w:p w14:paraId="1E65EE8A">
            <w:pPr>
              <w:widowControl w:val="0"/>
              <w:spacing w:line="259" w:lineRule="auto"/>
              <w:jc w:val="both"/>
            </w:pPr>
          </w:p>
        </w:tc>
      </w:tr>
      <w:tr w14:paraId="1E65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E65EE8C">
            <w:pPr>
              <w:widowControl w:val="0"/>
              <w:jc w:val="both"/>
            </w:pPr>
            <w:r>
              <w:t>...</w:t>
            </w:r>
          </w:p>
        </w:tc>
        <w:tc>
          <w:tcPr>
            <w:tcW w:w="4138" w:type="dxa"/>
          </w:tcPr>
          <w:p w14:paraId="1E65EE8D">
            <w:pPr>
              <w:widowControl w:val="0"/>
              <w:jc w:val="both"/>
            </w:pPr>
          </w:p>
        </w:tc>
        <w:tc>
          <w:tcPr>
            <w:tcW w:w="3710" w:type="dxa"/>
          </w:tcPr>
          <w:p w14:paraId="1E65EE8E">
            <w:pPr>
              <w:widowControl w:val="0"/>
              <w:jc w:val="both"/>
            </w:pPr>
          </w:p>
        </w:tc>
      </w:tr>
    </w:tbl>
    <w:p w14:paraId="1E65EE9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65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005CB8"/>
          </w:tcPr>
          <w:p w14:paraId="1E65EE91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TIEMPOS REQUERIDOS PARA LA IMPLEMENTACIÓN</w:t>
            </w:r>
          </w:p>
        </w:tc>
      </w:tr>
      <w:tr w14:paraId="1E65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65EE9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Etapa de la implementación del cambio</w:t>
            </w:r>
          </w:p>
        </w:tc>
        <w:tc>
          <w:tcPr>
            <w:tcW w:w="4261" w:type="dxa"/>
          </w:tcPr>
          <w:p w14:paraId="1E65EE9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Tiempo requerido: (hh:mm)</w:t>
            </w:r>
          </w:p>
        </w:tc>
      </w:tr>
      <w:tr w14:paraId="1E65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65EE96">
            <w:pPr>
              <w:widowControl w:val="0"/>
              <w:jc w:val="both"/>
            </w:pPr>
            <w:r>
              <w:t>Tiempo para ejecución del cambio:</w:t>
            </w:r>
          </w:p>
        </w:tc>
        <w:tc>
          <w:tcPr>
            <w:tcW w:w="4261" w:type="dxa"/>
          </w:tcPr>
          <w:p w14:paraId="1E65EE97">
            <w:pPr>
              <w:widowControl w:val="0"/>
              <w:jc w:val="both"/>
            </w:pPr>
            <w:r>
              <w:t>01:00</w:t>
            </w:r>
          </w:p>
        </w:tc>
      </w:tr>
      <w:tr w14:paraId="1E65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65EE99">
            <w:pPr>
              <w:widowControl w:val="0"/>
              <w:jc w:val="both"/>
            </w:pPr>
            <w:r>
              <w:t>Tiempo para validación área que solicita:</w:t>
            </w:r>
          </w:p>
        </w:tc>
        <w:tc>
          <w:tcPr>
            <w:tcW w:w="4261" w:type="dxa"/>
          </w:tcPr>
          <w:p w14:paraId="1E65EE9A">
            <w:pPr>
              <w:widowControl w:val="0"/>
              <w:jc w:val="both"/>
            </w:pPr>
            <w:r>
              <w:t>01:30</w:t>
            </w:r>
          </w:p>
        </w:tc>
      </w:tr>
      <w:tr w14:paraId="1E65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65EE9C">
            <w:pPr>
              <w:widowControl w:val="0"/>
              <w:jc w:val="both"/>
            </w:pPr>
            <w:r>
              <w:t>Tiempo para vuelta atrás:</w:t>
            </w:r>
          </w:p>
        </w:tc>
        <w:tc>
          <w:tcPr>
            <w:tcW w:w="4261" w:type="dxa"/>
          </w:tcPr>
          <w:p w14:paraId="1E65EE9D">
            <w:pPr>
              <w:widowControl w:val="0"/>
              <w:jc w:val="both"/>
            </w:pPr>
            <w:r>
              <w:t>02:30</w:t>
            </w:r>
          </w:p>
        </w:tc>
      </w:tr>
    </w:tbl>
    <w:p w14:paraId="1E65EE9F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5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 w14:paraId="1E65EEA0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ESTRATEGIA VUELTA ATRÁS</w:t>
            </w:r>
          </w:p>
        </w:tc>
      </w:tr>
      <w:tr w14:paraId="1E65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65EEA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Delinear una estrategia de rollback en caso de falla:</w:t>
            </w:r>
          </w:p>
        </w:tc>
      </w:tr>
      <w:tr w14:paraId="1E65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522" w:type="dxa"/>
          </w:tcPr>
          <w:p w14:paraId="1E65EEA4">
            <w:pPr>
              <w:widowControl w:val="0"/>
              <w:jc w:val="both"/>
            </w:pPr>
            <w:r>
              <w:t>Ejecutar rollback, los detalles indicados en documento PaP.</w:t>
            </w:r>
          </w:p>
          <w:p w14:paraId="1E65EEA5">
            <w:pPr>
              <w:widowControl w:val="0"/>
              <w:jc w:val="both"/>
            </w:pPr>
          </w:p>
        </w:tc>
      </w:tr>
    </w:tbl>
    <w:p w14:paraId="1E65EEE9"/>
    <w:p w14:paraId="7BB3BD9A">
      <w:r>
        <w:br w:type="page"/>
      </w:r>
    </w:p>
    <w:p w14:paraId="252D8AD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5957"/>
      </w:tblGrid>
      <w:tr w14:paraId="1E65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005CB8"/>
          </w:tcPr>
          <w:p w14:paraId="1E65EEEA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APROBACIÓN DE QA</w:t>
            </w:r>
          </w:p>
        </w:tc>
      </w:tr>
      <w:tr w14:paraId="1E65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</w:tcPr>
          <w:p w14:paraId="1E65EEE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>
            <w:pPr>
              <w:widowControl w:val="0"/>
              <w:jc w:val="both"/>
            </w:pPr>
            <w:r>
              <w:t>Nayp Marambio</w:t>
            </w:r>
          </w:p>
        </w:tc>
      </w:tr>
      <w:tr w14:paraId="1E65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</w:tcPr>
          <w:p w14:paraId="1E65EEEF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>
            <w:pPr>
              <w:widowControl w:val="0"/>
              <w:jc w:val="both"/>
            </w:pPr>
            <w:r>
              <w:t>18-11-2025</w:t>
            </w:r>
          </w:p>
        </w:tc>
      </w:tr>
    </w:tbl>
    <w:p w14:paraId="584C377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14:paraId="1E65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4"/>
            <w:shd w:val="clear" w:color="auto" w:fill="005CB8"/>
          </w:tcPr>
          <w:p w14:paraId="1E65EEF4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79" w:type="dxa"/>
            <w:shd w:val="clear" w:color="auto" w:fill="005CB8"/>
          </w:tcPr>
          <w:p w14:paraId="1E65EEF7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E65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0" w:type="dxa"/>
          </w:tcPr>
          <w:p w14:paraId="1E65EEF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14:paraId="1E65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 w14:paraId="1E65EF01">
            <w:pPr>
              <w:widowControl w:val="0"/>
              <w:jc w:val="both"/>
            </w:pPr>
            <w:r>
              <w:t>Memoria (GB)</w:t>
            </w:r>
          </w:p>
        </w:tc>
        <w:tc>
          <w:tcPr>
            <w:tcW w:w="1294" w:type="dxa"/>
          </w:tcPr>
          <w:p w14:paraId="1E65EF02">
            <w:pPr>
              <w:widowControl w:val="0"/>
              <w:jc w:val="both"/>
            </w:pPr>
          </w:p>
        </w:tc>
        <w:tc>
          <w:tcPr>
            <w:tcW w:w="1169" w:type="dxa"/>
          </w:tcPr>
          <w:p w14:paraId="1E65EF03">
            <w:pPr>
              <w:widowControl w:val="0"/>
              <w:jc w:val="both"/>
            </w:pPr>
          </w:p>
        </w:tc>
        <w:tc>
          <w:tcPr>
            <w:tcW w:w="1116" w:type="dxa"/>
          </w:tcPr>
          <w:p w14:paraId="1E65EF04">
            <w:pPr>
              <w:widowControl w:val="0"/>
              <w:jc w:val="both"/>
            </w:pPr>
          </w:p>
        </w:tc>
        <w:tc>
          <w:tcPr>
            <w:tcW w:w="1211" w:type="dxa"/>
          </w:tcPr>
          <w:p w14:paraId="1E65EF05">
            <w:pPr>
              <w:widowControl w:val="0"/>
              <w:jc w:val="both"/>
            </w:pPr>
          </w:p>
        </w:tc>
        <w:tc>
          <w:tcPr>
            <w:tcW w:w="1273" w:type="dxa"/>
          </w:tcPr>
          <w:p w14:paraId="1E65EF06">
            <w:pPr>
              <w:widowControl w:val="0"/>
              <w:jc w:val="both"/>
            </w:pPr>
          </w:p>
        </w:tc>
        <w:tc>
          <w:tcPr>
            <w:tcW w:w="979" w:type="dxa"/>
          </w:tcPr>
          <w:p w14:paraId="1E65EF07">
            <w:pPr>
              <w:widowControl w:val="0"/>
              <w:jc w:val="both"/>
            </w:pPr>
          </w:p>
        </w:tc>
      </w:tr>
      <w:tr w14:paraId="1E65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 w14:paraId="1E65EF09">
            <w:pPr>
              <w:widowControl w:val="0"/>
              <w:jc w:val="both"/>
            </w:pPr>
            <w:r>
              <w:t>Disco (GB)</w:t>
            </w:r>
          </w:p>
        </w:tc>
        <w:tc>
          <w:tcPr>
            <w:tcW w:w="1294" w:type="dxa"/>
          </w:tcPr>
          <w:p w14:paraId="1E65EF0A">
            <w:pPr>
              <w:widowControl w:val="0"/>
              <w:jc w:val="both"/>
            </w:pPr>
          </w:p>
        </w:tc>
        <w:tc>
          <w:tcPr>
            <w:tcW w:w="1169" w:type="dxa"/>
          </w:tcPr>
          <w:p w14:paraId="1E65EF0B">
            <w:pPr>
              <w:widowControl w:val="0"/>
              <w:jc w:val="both"/>
            </w:pPr>
          </w:p>
        </w:tc>
        <w:tc>
          <w:tcPr>
            <w:tcW w:w="1116" w:type="dxa"/>
          </w:tcPr>
          <w:p w14:paraId="1E65EF0C">
            <w:pPr>
              <w:widowControl w:val="0"/>
              <w:jc w:val="both"/>
            </w:pPr>
          </w:p>
        </w:tc>
        <w:tc>
          <w:tcPr>
            <w:tcW w:w="1211" w:type="dxa"/>
          </w:tcPr>
          <w:p w14:paraId="1E65EF0D">
            <w:pPr>
              <w:widowControl w:val="0"/>
              <w:jc w:val="both"/>
            </w:pPr>
          </w:p>
        </w:tc>
        <w:tc>
          <w:tcPr>
            <w:tcW w:w="1273" w:type="dxa"/>
          </w:tcPr>
          <w:p w14:paraId="1E65EF0E">
            <w:pPr>
              <w:widowControl w:val="0"/>
              <w:jc w:val="both"/>
            </w:pPr>
          </w:p>
        </w:tc>
        <w:tc>
          <w:tcPr>
            <w:tcW w:w="979" w:type="dxa"/>
          </w:tcPr>
          <w:p w14:paraId="1E65EF0F">
            <w:pPr>
              <w:widowControl w:val="0"/>
              <w:jc w:val="both"/>
            </w:pPr>
          </w:p>
        </w:tc>
      </w:tr>
      <w:tr w14:paraId="1E65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 w14:paraId="1E65EF11">
            <w:pPr>
              <w:widowControl w:val="0"/>
              <w:jc w:val="both"/>
            </w:pPr>
            <w:r>
              <w:t>CPU (%)</w:t>
            </w:r>
          </w:p>
        </w:tc>
        <w:tc>
          <w:tcPr>
            <w:tcW w:w="1294" w:type="dxa"/>
          </w:tcPr>
          <w:p w14:paraId="1E65EF12">
            <w:pPr>
              <w:widowControl w:val="0"/>
              <w:jc w:val="both"/>
            </w:pPr>
          </w:p>
        </w:tc>
        <w:tc>
          <w:tcPr>
            <w:tcW w:w="1169" w:type="dxa"/>
          </w:tcPr>
          <w:p w14:paraId="1E65EF13">
            <w:pPr>
              <w:widowControl w:val="0"/>
              <w:jc w:val="both"/>
            </w:pPr>
          </w:p>
        </w:tc>
        <w:tc>
          <w:tcPr>
            <w:tcW w:w="1116" w:type="dxa"/>
          </w:tcPr>
          <w:p w14:paraId="1E65EF14">
            <w:pPr>
              <w:widowControl w:val="0"/>
              <w:jc w:val="both"/>
            </w:pPr>
          </w:p>
        </w:tc>
        <w:tc>
          <w:tcPr>
            <w:tcW w:w="1211" w:type="dxa"/>
          </w:tcPr>
          <w:p w14:paraId="1E65EF15">
            <w:pPr>
              <w:widowControl w:val="0"/>
              <w:jc w:val="both"/>
            </w:pPr>
          </w:p>
        </w:tc>
        <w:tc>
          <w:tcPr>
            <w:tcW w:w="1273" w:type="dxa"/>
          </w:tcPr>
          <w:p w14:paraId="1E65EF16">
            <w:pPr>
              <w:widowControl w:val="0"/>
              <w:jc w:val="both"/>
            </w:pPr>
          </w:p>
        </w:tc>
        <w:tc>
          <w:tcPr>
            <w:tcW w:w="979" w:type="dxa"/>
          </w:tcPr>
          <w:p w14:paraId="1E65EF17">
            <w:pPr>
              <w:widowControl w:val="0"/>
              <w:jc w:val="both"/>
            </w:pPr>
          </w:p>
        </w:tc>
      </w:tr>
      <w:tr w14:paraId="1E65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 w14:paraId="1E65EF19">
            <w:pPr>
              <w:widowControl w:val="0"/>
              <w:jc w:val="both"/>
            </w:pPr>
            <w:r>
              <w:t>Tráfico red (Kbps)</w:t>
            </w:r>
          </w:p>
        </w:tc>
        <w:tc>
          <w:tcPr>
            <w:tcW w:w="1294" w:type="dxa"/>
          </w:tcPr>
          <w:p w14:paraId="1E65EF1A">
            <w:pPr>
              <w:widowControl w:val="0"/>
              <w:jc w:val="both"/>
            </w:pPr>
          </w:p>
        </w:tc>
        <w:tc>
          <w:tcPr>
            <w:tcW w:w="1169" w:type="dxa"/>
          </w:tcPr>
          <w:p w14:paraId="1E65EF1B">
            <w:pPr>
              <w:widowControl w:val="0"/>
              <w:jc w:val="both"/>
            </w:pPr>
          </w:p>
        </w:tc>
        <w:tc>
          <w:tcPr>
            <w:tcW w:w="1116" w:type="dxa"/>
          </w:tcPr>
          <w:p w14:paraId="1E65EF1C">
            <w:pPr>
              <w:widowControl w:val="0"/>
              <w:jc w:val="both"/>
            </w:pPr>
          </w:p>
        </w:tc>
        <w:tc>
          <w:tcPr>
            <w:tcW w:w="1211" w:type="dxa"/>
          </w:tcPr>
          <w:p w14:paraId="1E65EF1D">
            <w:pPr>
              <w:widowControl w:val="0"/>
              <w:jc w:val="both"/>
            </w:pPr>
          </w:p>
        </w:tc>
        <w:tc>
          <w:tcPr>
            <w:tcW w:w="1273" w:type="dxa"/>
          </w:tcPr>
          <w:p w14:paraId="1E65EF1E">
            <w:pPr>
              <w:widowControl w:val="0"/>
              <w:jc w:val="both"/>
            </w:pPr>
          </w:p>
        </w:tc>
        <w:tc>
          <w:tcPr>
            <w:tcW w:w="979" w:type="dxa"/>
          </w:tcPr>
          <w:p w14:paraId="1E65EF1F">
            <w:pPr>
              <w:widowControl w:val="0"/>
              <w:jc w:val="both"/>
            </w:pPr>
          </w:p>
        </w:tc>
      </w:tr>
      <w:tr w14:paraId="1E6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 w14:paraId="1E65EF21">
            <w:pPr>
              <w:widowControl w:val="0"/>
              <w:jc w:val="both"/>
            </w:pPr>
            <w:r>
              <w:t>TPH (Trxs por hora)</w:t>
            </w:r>
          </w:p>
        </w:tc>
        <w:tc>
          <w:tcPr>
            <w:tcW w:w="1294" w:type="dxa"/>
          </w:tcPr>
          <w:p w14:paraId="1E65EF22">
            <w:pPr>
              <w:widowControl w:val="0"/>
              <w:jc w:val="both"/>
            </w:pPr>
          </w:p>
        </w:tc>
        <w:tc>
          <w:tcPr>
            <w:tcW w:w="1169" w:type="dxa"/>
          </w:tcPr>
          <w:p w14:paraId="1E65EF23">
            <w:pPr>
              <w:widowControl w:val="0"/>
              <w:jc w:val="both"/>
            </w:pPr>
          </w:p>
        </w:tc>
        <w:tc>
          <w:tcPr>
            <w:tcW w:w="1116" w:type="dxa"/>
          </w:tcPr>
          <w:p w14:paraId="1E65EF24">
            <w:pPr>
              <w:widowControl w:val="0"/>
              <w:jc w:val="both"/>
            </w:pPr>
          </w:p>
        </w:tc>
        <w:tc>
          <w:tcPr>
            <w:tcW w:w="1211" w:type="dxa"/>
          </w:tcPr>
          <w:p w14:paraId="1E65EF25">
            <w:pPr>
              <w:widowControl w:val="0"/>
              <w:jc w:val="both"/>
            </w:pPr>
          </w:p>
        </w:tc>
        <w:tc>
          <w:tcPr>
            <w:tcW w:w="1273" w:type="dxa"/>
          </w:tcPr>
          <w:p w14:paraId="1E65EF26">
            <w:pPr>
              <w:widowControl w:val="0"/>
              <w:jc w:val="both"/>
            </w:pPr>
          </w:p>
        </w:tc>
        <w:tc>
          <w:tcPr>
            <w:tcW w:w="979" w:type="dxa"/>
          </w:tcPr>
          <w:p w14:paraId="1E65EF27">
            <w:pPr>
              <w:widowControl w:val="0"/>
              <w:jc w:val="both"/>
            </w:pPr>
          </w:p>
        </w:tc>
      </w:tr>
    </w:tbl>
    <w:p w14:paraId="1E65EF29">
      <w:pPr>
        <w:jc w:val="both"/>
      </w:pPr>
    </w:p>
    <w:p w14:paraId="1E65EF2A">
      <w:pPr>
        <w:jc w:val="both"/>
      </w:pPr>
      <w:r>
        <w:t>Se adjunta evidencia de las pruebas de carga:  SI _____       NO __X___</w:t>
      </w:r>
    </w:p>
    <w:p w14:paraId="1E65EF2C">
      <w:pPr>
        <w:pBdr>
          <w:bottom w:val="single" w:color="auto" w:sz="4" w:space="0"/>
        </w:pBdr>
        <w:jc w:val="both"/>
      </w:pPr>
    </w:p>
    <w:p w14:paraId="1C24545E">
      <w:pPr>
        <w:pBdr>
          <w:bottom w:val="single" w:color="auto" w:sz="4" w:space="0"/>
        </w:pBdr>
        <w:jc w:val="both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07"/>
        <w:gridCol w:w="1750"/>
        <w:gridCol w:w="2274"/>
      </w:tblGrid>
      <w:tr w14:paraId="14F4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shd w:val="clear" w:color="auto" w:fill="005CB8"/>
          </w:tcPr>
          <w:p w14:paraId="295AA18E">
            <w:pPr>
              <w:widowControl w:val="0"/>
              <w:jc w:val="both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FECHA PROPUESTA POR EL NEGOCIO PARA REALIZAR CAMBIO</w:t>
            </w:r>
          </w:p>
        </w:tc>
      </w:tr>
      <w:tr w14:paraId="74A2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89" w:type="dxa"/>
          </w:tcPr>
          <w:p w14:paraId="03A5D8D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>
            <w:pPr>
              <w:widowControl w:val="0"/>
              <w:jc w:val="center"/>
            </w:pPr>
            <w:r>
              <w:rPr>
                <w:rFonts w:hint="default"/>
                <w:lang w:val="es-CL"/>
              </w:rPr>
              <w:t>25</w:t>
            </w:r>
            <w:bookmarkStart w:id="0" w:name="_GoBack"/>
            <w:bookmarkEnd w:id="0"/>
            <w:r>
              <w:t>-11-2025</w:t>
            </w:r>
          </w:p>
        </w:tc>
        <w:tc>
          <w:tcPr>
            <w:tcW w:w="1750" w:type="dxa"/>
          </w:tcPr>
          <w:p w14:paraId="331AE7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>
            <w:pPr>
              <w:widowControl w:val="0"/>
              <w:jc w:val="center"/>
            </w:pPr>
            <w:r>
              <w:t xml:space="preserve">21:00 </w:t>
            </w:r>
          </w:p>
        </w:tc>
      </w:tr>
    </w:tbl>
    <w:p w14:paraId="283A4D11">
      <w:pPr>
        <w:pBdr>
          <w:bottom w:val="single" w:color="auto" w:sz="4" w:space="0"/>
        </w:pBdr>
        <w:jc w:val="both"/>
      </w:pPr>
    </w:p>
    <w:p w14:paraId="054B18C6">
      <w:pPr>
        <w:pBdr>
          <w:bottom w:val="single" w:color="auto" w:sz="4" w:space="0"/>
        </w:pBdr>
        <w:jc w:val="both"/>
      </w:pPr>
    </w:p>
    <w:p w14:paraId="1E65EF2D">
      <w:pPr>
        <w:jc w:val="both"/>
      </w:pPr>
    </w:p>
    <w:p w14:paraId="2CF48B76">
      <w:pPr>
        <w:jc w:val="both"/>
      </w:pPr>
    </w:p>
    <w:p w14:paraId="1E65E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SECCIÓN DE USO EXCLUSIVO CAB</w:t>
      </w:r>
    </w:p>
    <w:p w14:paraId="1E65EF2F">
      <w:pPr>
        <w:jc w:val="both"/>
      </w:pPr>
    </w:p>
    <w:p w14:paraId="047AB132">
      <w:pPr>
        <w:jc w:val="both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65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4B083" w:themeFill="accent2" w:themeFillTint="99"/>
          </w:tcPr>
          <w:p w14:paraId="1E65EF31">
            <w:pPr>
              <w:widowControl w:val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OBSERVACIONES </w:t>
            </w:r>
          </w:p>
        </w:tc>
      </w:tr>
      <w:tr w14:paraId="1E65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</w:tcPr>
          <w:p w14:paraId="1E65EF33">
            <w:pPr>
              <w:widowControl w:val="0"/>
              <w:jc w:val="both"/>
            </w:pPr>
          </w:p>
        </w:tc>
      </w:tr>
    </w:tbl>
    <w:p w14:paraId="1E65EF35"/>
    <w:p w14:paraId="4352C983">
      <w:pPr>
        <w:rPr>
          <w:b/>
          <w:bCs/>
        </w:rPr>
      </w:pPr>
      <w:r>
        <w:rPr>
          <w:b/>
          <w:bCs/>
        </w:rPr>
        <w:t>Nivel de riesgo asignado:</w:t>
      </w:r>
    </w:p>
    <w:p w14:paraId="5694F4FE"/>
    <w:p w14:paraId="48CBDEB8">
      <w:r>
        <w:t>Alto:  _____</w:t>
      </w:r>
    </w:p>
    <w:p w14:paraId="7553726A">
      <w:r>
        <w:t>Medio: _____</w:t>
      </w:r>
    </w:p>
    <w:p w14:paraId="2D8164F3">
      <w:r>
        <w:t>Bajo:  _____</w:t>
      </w:r>
    </w:p>
    <w:p w14:paraId="0E96CCF7"/>
    <w:p w14:paraId="1E65EF3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CONCLUSIÓN:</w:t>
      </w:r>
    </w:p>
    <w:p w14:paraId="1E65EF39">
      <w:pPr>
        <w:jc w:val="both"/>
      </w:pPr>
    </w:p>
    <w:p w14:paraId="1E65EF3A">
      <w:pPr>
        <w:jc w:val="both"/>
      </w:pPr>
      <w:r>
        <w:t>En base a los antecedentes presentados, la argumentación realizada y el nivel de riesgo asignado, el comité asesor de cambios (CAB) considera que el paso a producción solicitado debe ser RECHAZADO/APROBADO.</w:t>
      </w:r>
    </w:p>
    <w:p w14:paraId="1E65EF3B"/>
    <w:p w14:paraId="3F96B298"/>
    <w:p w14:paraId="1E65EF3F"/>
    <w:p w14:paraId="1E65EF40">
      <w:r>
        <w:t xml:space="preserve">Fecha: </w:t>
      </w:r>
      <w:r>
        <w:rPr>
          <w:b/>
          <w:bCs/>
        </w:rPr>
        <w:t>dd-mm-aaaa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AFA25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pt;margin-top:5.65pt;height:0pt;width:432pt;z-index:251660288;mso-width-relative:page;mso-height-relative:page;" filled="f" stroked="t" coordsize="21600,21600" o:gfxdata="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HUwg7WAAAACQEAAA8AAAAAAAAAAQAgAAAA&#10;IgAAAGRycy9kb3ducmV2LnhtbFBLAQIUABQAAAAIAIdO4kBrleuf1AEAALADAAAOAAAAAAAAAAEA&#10;IAAAACUBAABkcnMvZTJvRG9jLnhtbFBLBQYAAAAABgAGAFkBAABr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</w:p>
  <w:p w14:paraId="2068CC8F">
    <w:pPr>
      <w:jc w:val="center"/>
      <w:rPr>
        <w:sz w:val="16"/>
        <w:szCs w:val="16"/>
      </w:rPr>
    </w:pPr>
    <w:r>
      <w:rPr>
        <w:sz w:val="16"/>
        <w:szCs w:val="16"/>
      </w:rPr>
      <w:t>Versión 1.0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EF41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>
    <w:pPr>
      <w:pStyle w:val="5"/>
    </w:pPr>
  </w:p>
  <w:p w14:paraId="1E65EF43">
    <w:pPr>
      <w:pStyle w:val="5"/>
      <w:rPr>
        <w:sz w:val="16"/>
        <w:szCs w:val="16"/>
      </w:rPr>
    </w:pPr>
    <w:r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55687"/>
    <w:multiLevelType w:val="multilevel"/>
    <w:tmpl w:val="4225568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55C5B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57A63"/>
    <w:rsid w:val="002664D3"/>
    <w:rsid w:val="002D1A61"/>
    <w:rsid w:val="002D479D"/>
    <w:rsid w:val="002D7DAC"/>
    <w:rsid w:val="002E67EF"/>
    <w:rsid w:val="00300350"/>
    <w:rsid w:val="00310AB1"/>
    <w:rsid w:val="00386F9B"/>
    <w:rsid w:val="003B370F"/>
    <w:rsid w:val="003D4397"/>
    <w:rsid w:val="0053560E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81A09"/>
    <w:rsid w:val="00884BCD"/>
    <w:rsid w:val="008C09FA"/>
    <w:rsid w:val="0092191B"/>
    <w:rsid w:val="009316C8"/>
    <w:rsid w:val="0093528D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C334A6"/>
    <w:rsid w:val="00C90430"/>
    <w:rsid w:val="00CB4BF6"/>
    <w:rsid w:val="00CE1F9A"/>
    <w:rsid w:val="00CF456E"/>
    <w:rsid w:val="00DB0347"/>
    <w:rsid w:val="00DE2150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0D48EA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s-CL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4C2D6-AD85-4C19-AA90-91C1F485A2E0}">
  <ds:schemaRefs/>
</ds:datastoreItem>
</file>

<file path=customXml/itemProps3.xml><?xml version="1.0" encoding="utf-8"?>
<ds:datastoreItem xmlns:ds="http://schemas.openxmlformats.org/officeDocument/2006/customXml" ds:itemID="{62B4265A-21B3-46BE-B046-1F67483A05E9}">
  <ds:schemaRefs/>
</ds:datastoreItem>
</file>

<file path=customXml/itemProps4.xml><?xml version="1.0" encoding="utf-8"?>
<ds:datastoreItem xmlns:ds="http://schemas.openxmlformats.org/officeDocument/2006/customXml" ds:itemID="{1B0C70EF-F261-4A02-9E51-BB779FC8E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600</Words>
  <Characters>3724</Characters>
  <Lines>31</Lines>
  <Paragraphs>8</Paragraphs>
  <TotalTime>4</TotalTime>
  <ScaleCrop>false</ScaleCrop>
  <LinksUpToDate>false</LinksUpToDate>
  <CharactersWithSpaces>4316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2025-11-18T19:32:00Z</dcterms:created>
  <dc:creator>kike</dc:creator>
  <cp:lastModifiedBy>enrique</cp:lastModifiedBy>
  <dcterms:modified xsi:type="dcterms:W3CDTF">2025-11-25T14:03:36Z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ContentTypeId">
    <vt:lpwstr>0x010100A85060299D654B48BD17BFABF617709D</vt:lpwstr>
  </property>
  <property fmtid="{D5CDD505-2E9C-101B-9397-08002B2CF9AE}" pid="4" name="ICV">
    <vt:lpwstr>9B9244DA6E7C4DE296838EA1883AC9E7_12</vt:lpwstr>
  </property>
</Properties>
</file>