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A4119F" w:rsidRDefault="0067700B">
      <w:pPr>
        <w:rPr>
          <w:b/>
          <w:bCs/>
          <w:color w:val="FFFFFF" w:themeColor="background1"/>
        </w:rPr>
      </w:pPr>
    </w:p>
    <w:p w14:paraId="300C71AB" w14:textId="4BC39022" w:rsidR="00257A63" w:rsidRPr="00A4119F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A4119F">
        <w:rPr>
          <w:b/>
          <w:bCs/>
          <w:color w:val="000000" w:themeColor="text1"/>
          <w:sz w:val="32"/>
          <w:szCs w:val="32"/>
        </w:rPr>
        <w:t xml:space="preserve">FORMULARIO </w:t>
      </w:r>
      <w:r w:rsidR="00EC48B7" w:rsidRPr="00A4119F">
        <w:rPr>
          <w:b/>
          <w:bCs/>
          <w:color w:val="000000" w:themeColor="text1"/>
          <w:sz w:val="32"/>
          <w:szCs w:val="32"/>
        </w:rPr>
        <w:t>PRESENTACIÓN</w:t>
      </w:r>
      <w:r w:rsidRPr="00A4119F">
        <w:rPr>
          <w:b/>
          <w:bCs/>
          <w:color w:val="000000" w:themeColor="text1"/>
          <w:sz w:val="32"/>
          <w:szCs w:val="32"/>
        </w:rPr>
        <w:t xml:space="preserve"> A CAB</w:t>
      </w:r>
    </w:p>
    <w:p w14:paraId="2F2E84A3" w14:textId="77777777" w:rsidR="00257A63" w:rsidRPr="00A4119F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4"/>
        <w:gridCol w:w="3795"/>
        <w:gridCol w:w="2277"/>
      </w:tblGrid>
      <w:tr w:rsidR="0067700B" w:rsidRPr="00A4119F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A4119F" w:rsidRDefault="00B40CC2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IDENTIFICACIÓN</w:t>
            </w:r>
            <w:r w:rsidR="00257A63" w:rsidRPr="00A4119F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A4119F" w14:paraId="1E65EE01" w14:textId="77777777">
        <w:tc>
          <w:tcPr>
            <w:tcW w:w="2272" w:type="dxa"/>
          </w:tcPr>
          <w:p w14:paraId="1E65EDF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55A8A837" w:rsidR="0067700B" w:rsidRPr="00A4119F" w:rsidRDefault="00B51D19">
            <w:r>
              <w:rPr>
                <w:rFonts w:cs="Arial"/>
                <w:b/>
                <w:bCs/>
                <w:szCs w:val="18"/>
              </w:rPr>
              <w:t>Contabilidad</w:t>
            </w:r>
            <w:r w:rsidR="00C316BB">
              <w:rPr>
                <w:rFonts w:cs="Arial"/>
                <w:b/>
                <w:bCs/>
                <w:szCs w:val="18"/>
              </w:rPr>
              <w:t xml:space="preserve"> y Administración</w:t>
            </w:r>
            <w:r w:rsidR="008D3695" w:rsidRPr="00A4119F">
              <w:t xml:space="preserve"> - </w:t>
            </w:r>
            <w:r w:rsidR="008D3695" w:rsidRPr="00A4119F">
              <w:rPr>
                <w:b/>
                <w:bCs/>
              </w:rPr>
              <w:t>(SAP-</w:t>
            </w:r>
            <w:r>
              <w:rPr>
                <w:b/>
                <w:bCs/>
              </w:rPr>
              <w:t>FICO</w:t>
            </w:r>
            <w:r w:rsidR="00C316BB">
              <w:rPr>
                <w:b/>
                <w:bCs/>
              </w:rPr>
              <w:t xml:space="preserve"> y SAP-MM</w:t>
            </w:r>
            <w:r w:rsidR="008D3695" w:rsidRPr="00A4119F">
              <w:rPr>
                <w:b/>
                <w:bCs/>
              </w:rPr>
              <w:t>)</w:t>
            </w:r>
            <w:r w:rsidR="008D3695" w:rsidRPr="00A4119F">
              <w:t xml:space="preserve"> </w:t>
            </w:r>
          </w:p>
        </w:tc>
      </w:tr>
      <w:tr w:rsidR="0067700B" w:rsidRPr="00A4119F" w14:paraId="1E65EE04" w14:textId="77777777">
        <w:tc>
          <w:tcPr>
            <w:tcW w:w="2272" w:type="dxa"/>
          </w:tcPr>
          <w:p w14:paraId="1E65EE02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02965F73" w:rsidR="0067700B" w:rsidRPr="00A4119F" w:rsidRDefault="00B86DFB">
            <w:r w:rsidRPr="00B86DFB">
              <w:t xml:space="preserve">Compensación cuenta 1000001568 </w:t>
            </w:r>
            <w:r w:rsidR="00666869">
              <w:t>(TSF)</w:t>
            </w:r>
          </w:p>
        </w:tc>
      </w:tr>
      <w:tr w:rsidR="0067700B" w:rsidRPr="00A4119F" w14:paraId="1E65EE07" w14:textId="77777777">
        <w:tc>
          <w:tcPr>
            <w:tcW w:w="2272" w:type="dxa"/>
          </w:tcPr>
          <w:p w14:paraId="1E65EE05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40D55930" w:rsidR="0067700B" w:rsidRPr="00A4119F" w:rsidRDefault="007F17CD">
            <w:r>
              <w:t>Eduardo Ferrer</w:t>
            </w:r>
          </w:p>
        </w:tc>
      </w:tr>
      <w:tr w:rsidR="0067700B" w:rsidRPr="00A4119F" w14:paraId="1E65EE0A" w14:textId="77777777">
        <w:tc>
          <w:tcPr>
            <w:tcW w:w="2272" w:type="dxa"/>
          </w:tcPr>
          <w:p w14:paraId="1E65EE0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5180D794" w:rsidR="0067700B" w:rsidRPr="00A4119F" w:rsidRDefault="006B1BF8">
            <w:r>
              <w:t>eduardoferrer.ext</w:t>
            </w:r>
            <w:r w:rsidRPr="00A4119F">
              <w:t>@tanner.cl</w:t>
            </w:r>
          </w:p>
        </w:tc>
      </w:tr>
      <w:tr w:rsidR="0067700B" w:rsidRPr="00A4119F" w14:paraId="1E65EE0E" w14:textId="77777777">
        <w:tc>
          <w:tcPr>
            <w:tcW w:w="2272" w:type="dxa"/>
          </w:tcPr>
          <w:p w14:paraId="1E65EE0B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Id RFC:</w:t>
            </w:r>
          </w:p>
        </w:tc>
        <w:tc>
          <w:tcPr>
            <w:tcW w:w="3914" w:type="dxa"/>
          </w:tcPr>
          <w:p w14:paraId="1E65EE0C" w14:textId="6325DD57" w:rsidR="0067700B" w:rsidRPr="00A4119F" w:rsidRDefault="0067700B" w:rsidP="00E47B3A">
            <w:pPr>
              <w:jc w:val="left"/>
            </w:pPr>
          </w:p>
        </w:tc>
        <w:tc>
          <w:tcPr>
            <w:tcW w:w="2336" w:type="dxa"/>
          </w:tcPr>
          <w:p w14:paraId="1E65EE0D" w14:textId="77777777" w:rsidR="0067700B" w:rsidRPr="00A4119F" w:rsidRDefault="0067700B"/>
        </w:tc>
      </w:tr>
      <w:tr w:rsidR="0067700B" w:rsidRPr="00A4119F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A4119F" w:rsidRDefault="00A0173C">
            <w:r w:rsidRPr="00A4119F"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A4119F" w:rsidRDefault="0067700B"/>
          <w:p w14:paraId="1E65EE11" w14:textId="55A96202" w:rsidR="0067700B" w:rsidRPr="00A4119F" w:rsidRDefault="00A0173C">
            <w:r w:rsidRPr="00A4119F">
              <w:t>SI: __</w:t>
            </w:r>
            <w:r w:rsidR="00AC5008" w:rsidRPr="00A4119F">
              <w:t>_ NO: _</w:t>
            </w:r>
            <w:r w:rsidR="00666869">
              <w:t>X</w:t>
            </w:r>
            <w:r w:rsidRPr="00A4119F">
              <w:t>__</w:t>
            </w:r>
          </w:p>
          <w:p w14:paraId="1E65EE12" w14:textId="77777777" w:rsidR="0067700B" w:rsidRPr="00A4119F" w:rsidRDefault="0067700B"/>
        </w:tc>
      </w:tr>
      <w:tr w:rsidR="0067700B" w:rsidRPr="00A4119F" w14:paraId="1E65EE16" w14:textId="77777777">
        <w:tc>
          <w:tcPr>
            <w:tcW w:w="6186" w:type="dxa"/>
            <w:gridSpan w:val="2"/>
          </w:tcPr>
          <w:p w14:paraId="1E65EE14" w14:textId="77777777" w:rsidR="0067700B" w:rsidRPr="00A4119F" w:rsidRDefault="00A0173C">
            <w:r w:rsidRPr="00A4119F">
              <w:t>Fecha de la última presentación (actual)</w:t>
            </w:r>
          </w:p>
        </w:tc>
        <w:tc>
          <w:tcPr>
            <w:tcW w:w="2336" w:type="dxa"/>
          </w:tcPr>
          <w:p w14:paraId="1E65EE15" w14:textId="552343C8" w:rsidR="0067700B" w:rsidRPr="00A4119F" w:rsidRDefault="004B14EB">
            <w:r>
              <w:t>01</w:t>
            </w:r>
            <w:r w:rsidR="003B690A" w:rsidRPr="00A4119F">
              <w:t>-0</w:t>
            </w:r>
            <w:r>
              <w:t>8</w:t>
            </w:r>
            <w:r w:rsidR="003B690A" w:rsidRPr="00A4119F">
              <w:t>-2025</w:t>
            </w:r>
          </w:p>
        </w:tc>
      </w:tr>
    </w:tbl>
    <w:p w14:paraId="1E65EE1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A4119F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Detallar el cambio propuesto:</w:t>
            </w:r>
          </w:p>
        </w:tc>
      </w:tr>
      <w:tr w:rsidR="0067700B" w:rsidRPr="00A4119F" w14:paraId="1E65EE1D" w14:textId="77777777">
        <w:trPr>
          <w:trHeight w:val="1553"/>
        </w:trPr>
        <w:tc>
          <w:tcPr>
            <w:tcW w:w="8522" w:type="dxa"/>
          </w:tcPr>
          <w:p w14:paraId="369149E6" w14:textId="77777777" w:rsidR="00B93019" w:rsidRPr="00A4119F" w:rsidRDefault="00B93019" w:rsidP="00AD23BC">
            <w:pPr>
              <w:widowControl/>
              <w:jc w:val="left"/>
            </w:pPr>
          </w:p>
          <w:p w14:paraId="5065B383" w14:textId="7EB9094F" w:rsidR="003B690A" w:rsidRPr="00A4119F" w:rsidRDefault="00B93019" w:rsidP="00E40EF3">
            <w:pPr>
              <w:widowControl/>
              <w:jc w:val="left"/>
              <w:rPr>
                <w:i/>
                <w:iCs/>
              </w:rPr>
            </w:pPr>
            <w:r w:rsidRPr="00A4119F">
              <w:rPr>
                <w:b/>
                <w:bCs/>
                <w:i/>
                <w:iCs/>
              </w:rPr>
              <w:t>Sistema SAP</w:t>
            </w:r>
            <w:r w:rsidRPr="00A4119F">
              <w:rPr>
                <w:i/>
                <w:iCs/>
              </w:rPr>
              <w:t xml:space="preserve">. </w:t>
            </w:r>
          </w:p>
          <w:p w14:paraId="7D2CDFE6" w14:textId="1D81810B" w:rsidR="00503536" w:rsidRPr="00503536" w:rsidRDefault="00280C65" w:rsidP="00A339DE">
            <w:pPr>
              <w:ind w:left="720"/>
            </w:pPr>
            <w:r w:rsidRPr="007E7268">
              <w:t xml:space="preserve">Se </w:t>
            </w:r>
            <w:r w:rsidR="007E7268" w:rsidRPr="007E7268">
              <w:t xml:space="preserve">solicita la </w:t>
            </w:r>
            <w:r w:rsidR="00503536" w:rsidRPr="00503536">
              <w:t xml:space="preserve">Compensación </w:t>
            </w:r>
            <w:r w:rsidR="007E7268">
              <w:t xml:space="preserve">de la </w:t>
            </w:r>
            <w:r w:rsidR="00503536" w:rsidRPr="00503536">
              <w:t>cuenta 1000001568</w:t>
            </w:r>
            <w:r w:rsidR="00266E4F">
              <w:t>, ya que</w:t>
            </w:r>
            <w:r w:rsidR="00507CE2">
              <w:t xml:space="preserve"> </w:t>
            </w:r>
            <w:r w:rsidR="00021652">
              <w:t>no</w:t>
            </w:r>
            <w:r w:rsidR="00F7211B">
              <w:t xml:space="preserve"> es</w:t>
            </w:r>
            <w:r w:rsidR="009B3304">
              <w:t xml:space="preserve"> posible determinar las cuentas para la contabilización</w:t>
            </w:r>
            <w:r w:rsidR="00AB68E9">
              <w:t xml:space="preserve"> de las diferencias de tipo de cambio</w:t>
            </w:r>
            <w:r w:rsidR="00E77D6D">
              <w:t xml:space="preserve">. Tanto para la cuenta de mayor como para la clave </w:t>
            </w:r>
            <w:r w:rsidR="00577192">
              <w:t xml:space="preserve">de moneda </w:t>
            </w:r>
            <w:r w:rsidR="000F7750">
              <w:t>indicadas</w:t>
            </w:r>
            <w:r w:rsidR="00B16A6D">
              <w:t>.</w:t>
            </w:r>
          </w:p>
          <w:p w14:paraId="4F77A717" w14:textId="77777777" w:rsidR="00503536" w:rsidRPr="00503536" w:rsidRDefault="00503536" w:rsidP="00A339DE">
            <w:pPr>
              <w:ind w:left="720"/>
            </w:pPr>
          </w:p>
          <w:p w14:paraId="3C51F985" w14:textId="14A4EB7C" w:rsidR="00503536" w:rsidRPr="00503536" w:rsidRDefault="00503536" w:rsidP="00BC593A">
            <w:pPr>
              <w:ind w:left="720"/>
            </w:pPr>
            <w:r w:rsidRPr="00503536">
              <w:drawing>
                <wp:inline distT="0" distB="0" distL="0" distR="0" wp14:anchorId="5AD0C4D9" wp14:editId="5173F912">
                  <wp:extent cx="4254500" cy="2468388"/>
                  <wp:effectExtent l="0" t="0" r="0" b="8255"/>
                  <wp:docPr id="876453152" name="Imagen 7" descr="Interfaz de usuario gráfica, Aplicación, Word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 descr="Interfaz de usuario gráfica, Aplicación, Word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6585" cy="2475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DE26D4" w14:textId="77777777" w:rsidR="00503536" w:rsidRPr="00503536" w:rsidRDefault="00503536" w:rsidP="00503536">
            <w:pPr>
              <w:ind w:left="720"/>
            </w:pPr>
          </w:p>
          <w:p w14:paraId="78845FBD" w14:textId="2CC3C208" w:rsidR="00503536" w:rsidRDefault="00503536" w:rsidP="00871D6E">
            <w:pPr>
              <w:ind w:left="720"/>
            </w:pPr>
            <w:r w:rsidRPr="00503536">
              <w:drawing>
                <wp:inline distT="0" distB="0" distL="0" distR="0" wp14:anchorId="161C9885" wp14:editId="523F99AE">
                  <wp:extent cx="4419600" cy="2320476"/>
                  <wp:effectExtent l="0" t="0" r="0" b="3810"/>
                  <wp:docPr id="1656850825" name="Imagen 6" descr="Interfaz de usuario gráfica, Aplicación, Tabl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 descr="Interfaz de usuario gráfica, Aplicación, Tabla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554" cy="2337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59D5DE" w14:textId="77777777" w:rsidR="00503536" w:rsidRPr="00503536" w:rsidRDefault="00503536" w:rsidP="00503536">
            <w:pPr>
              <w:ind w:left="720"/>
            </w:pPr>
          </w:p>
          <w:p w14:paraId="566E5108" w14:textId="01E79C61" w:rsidR="00503536" w:rsidRPr="00503536" w:rsidRDefault="00503536" w:rsidP="00503536">
            <w:pPr>
              <w:ind w:left="720"/>
            </w:pPr>
            <w:r w:rsidRPr="00503536">
              <w:lastRenderedPageBreak/>
              <w:t>Al momento de gravar arroja el mensaje.</w:t>
            </w:r>
          </w:p>
          <w:p w14:paraId="61278043" w14:textId="77777777" w:rsidR="00503536" w:rsidRPr="00503536" w:rsidRDefault="00503536" w:rsidP="00503536">
            <w:pPr>
              <w:ind w:left="720"/>
            </w:pPr>
          </w:p>
          <w:p w14:paraId="43707ACF" w14:textId="7A48CC6A" w:rsidR="00503536" w:rsidRPr="00503536" w:rsidRDefault="00503536" w:rsidP="00A10F0C">
            <w:pPr>
              <w:ind w:left="720"/>
              <w:jc w:val="center"/>
            </w:pPr>
            <w:r w:rsidRPr="00503536">
              <w:drawing>
                <wp:inline distT="0" distB="0" distL="0" distR="0" wp14:anchorId="6213D811" wp14:editId="7D1B14E0">
                  <wp:extent cx="3822700" cy="1961956"/>
                  <wp:effectExtent l="0" t="0" r="6350" b="635"/>
                  <wp:docPr id="1001600232" name="Imagen 5" descr="Interfaz de usuario gráfica, Texto, Aplicación, Correo electrónic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 descr="Interfaz de usuario gráfica, Texto, Aplicación, Correo electrónic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4395" cy="199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9FD497" w14:textId="77777777" w:rsidR="00ED0947" w:rsidRPr="000751BC" w:rsidRDefault="00ED0947" w:rsidP="000751BC">
            <w:pPr>
              <w:ind w:left="720"/>
            </w:pPr>
          </w:p>
          <w:p w14:paraId="290A1030" w14:textId="39FD7668" w:rsidR="00022B6A" w:rsidRDefault="00022B6A" w:rsidP="00022B6A">
            <w:pPr>
              <w:rPr>
                <w:b/>
                <w:bCs/>
              </w:rPr>
            </w:pPr>
            <w:r w:rsidRPr="00022B6A">
              <w:rPr>
                <w:b/>
                <w:bCs/>
              </w:rPr>
              <w:t>Cambios realizados:</w:t>
            </w:r>
          </w:p>
          <w:p w14:paraId="173E09A7" w14:textId="77777777" w:rsidR="00E92008" w:rsidRDefault="00E92008" w:rsidP="00022B6A">
            <w:pPr>
              <w:rPr>
                <w:b/>
                <w:bCs/>
              </w:rPr>
            </w:pPr>
          </w:p>
          <w:p w14:paraId="41F5A037" w14:textId="1CB06DFD" w:rsidR="003B7185" w:rsidRDefault="003B7185" w:rsidP="00022B6A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3B7185">
              <w:rPr>
                <w:b/>
                <w:bCs/>
              </w:rPr>
              <w:t>ncluir en proceso de compensación la cuenta 1000001568</w:t>
            </w:r>
            <w:r>
              <w:rPr>
                <w:b/>
                <w:bCs/>
              </w:rPr>
              <w:t>.</w:t>
            </w:r>
          </w:p>
          <w:p w14:paraId="569C795C" w14:textId="77777777" w:rsidR="00462987" w:rsidRPr="00022B6A" w:rsidRDefault="00462987" w:rsidP="00022B6A">
            <w:pPr>
              <w:rPr>
                <w:b/>
                <w:bCs/>
              </w:rPr>
            </w:pPr>
          </w:p>
          <w:p w14:paraId="5BE7EE3E" w14:textId="7060DF2A" w:rsidR="004C5C89" w:rsidRPr="004C5C89" w:rsidRDefault="004C5C89" w:rsidP="004C5C89">
            <w:pPr>
              <w:ind w:left="720"/>
              <w:rPr>
                <w:b/>
                <w:lang w:val="es-MX"/>
              </w:rPr>
            </w:pPr>
            <w:r w:rsidRPr="004C5C89">
              <w:rPr>
                <w:bCs/>
                <w:lang w:val="es-MX"/>
              </w:rPr>
              <w:t>Se tom</w:t>
            </w:r>
            <w:r w:rsidR="00C45B5D">
              <w:rPr>
                <w:bCs/>
                <w:lang w:val="es-MX"/>
              </w:rPr>
              <w:t>an</w:t>
            </w:r>
            <w:r w:rsidRPr="004C5C89">
              <w:rPr>
                <w:bCs/>
                <w:lang w:val="es-MX"/>
              </w:rPr>
              <w:t xml:space="preserve"> las mismas cuentas contables utilizadas para la cuenta Mayor </w:t>
            </w:r>
            <w:r w:rsidRPr="004C5C89">
              <w:rPr>
                <w:b/>
                <w:lang w:val="es-MX"/>
              </w:rPr>
              <w:t>1000001572 y en dólares USD, plan de cuentas PTAN:</w:t>
            </w:r>
          </w:p>
          <w:p w14:paraId="6BABB542" w14:textId="77777777" w:rsidR="004C5C89" w:rsidRPr="004C5C89" w:rsidRDefault="004C5C89" w:rsidP="004C5C89">
            <w:pPr>
              <w:ind w:left="720"/>
              <w:rPr>
                <w:b/>
                <w:lang w:val="es-MX"/>
              </w:rPr>
            </w:pPr>
          </w:p>
          <w:p w14:paraId="3555A508" w14:textId="77777777" w:rsidR="004C5C89" w:rsidRPr="004C5C89" w:rsidRDefault="004C5C89" w:rsidP="004C5C89">
            <w:pPr>
              <w:ind w:left="720"/>
              <w:rPr>
                <w:bCs/>
                <w:lang w:val="es-MX"/>
              </w:rPr>
            </w:pPr>
          </w:p>
          <w:p w14:paraId="31A8E7B8" w14:textId="585B25DB" w:rsidR="004C5C89" w:rsidRPr="004C5C89" w:rsidRDefault="004C5C89" w:rsidP="00A10F0C">
            <w:pPr>
              <w:ind w:left="720"/>
              <w:jc w:val="center"/>
              <w:rPr>
                <w:bCs/>
                <w:lang w:val="es-MX"/>
              </w:rPr>
            </w:pPr>
            <w:r w:rsidRPr="004C5C89">
              <w:rPr>
                <w:bCs/>
                <w:lang w:val="es-MX"/>
              </w:rPr>
              <w:drawing>
                <wp:inline distT="0" distB="0" distL="0" distR="0" wp14:anchorId="2A59B4D4" wp14:editId="40A54FBD">
                  <wp:extent cx="3738034" cy="1744980"/>
                  <wp:effectExtent l="0" t="0" r="0" b="7620"/>
                  <wp:docPr id="1020701039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4905" cy="1752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CE4015" w14:textId="77777777" w:rsidR="004C5C89" w:rsidRPr="004C5C89" w:rsidRDefault="004C5C89" w:rsidP="004C5C89">
            <w:pPr>
              <w:ind w:left="720"/>
              <w:rPr>
                <w:bCs/>
                <w:lang w:val="es-MX"/>
              </w:rPr>
            </w:pPr>
          </w:p>
          <w:p w14:paraId="3999444A" w14:textId="77777777" w:rsidR="00A10F0C" w:rsidRDefault="00A10F0C" w:rsidP="004C5C89">
            <w:pPr>
              <w:ind w:left="720"/>
              <w:rPr>
                <w:bCs/>
                <w:lang w:val="es-MX"/>
              </w:rPr>
            </w:pPr>
          </w:p>
          <w:p w14:paraId="7E7D2EFB" w14:textId="2B3DAFC6" w:rsidR="004C5C89" w:rsidRPr="004C5C89" w:rsidRDefault="004C5C89" w:rsidP="004C5C89">
            <w:pPr>
              <w:ind w:left="720"/>
              <w:rPr>
                <w:b/>
                <w:lang w:val="es-MX"/>
              </w:rPr>
            </w:pPr>
            <w:r w:rsidRPr="004C5C89">
              <w:rPr>
                <w:bCs/>
                <w:lang w:val="es-MX"/>
              </w:rPr>
              <w:t>2.- Se tom</w:t>
            </w:r>
            <w:r w:rsidR="007F5C38">
              <w:rPr>
                <w:bCs/>
                <w:lang w:val="es-MX"/>
              </w:rPr>
              <w:t>an</w:t>
            </w:r>
            <w:r w:rsidRPr="004C5C89">
              <w:rPr>
                <w:bCs/>
                <w:lang w:val="es-MX"/>
              </w:rPr>
              <w:t xml:space="preserve"> las mismas cuentas contables utilizadas para la cuenta Mayor </w:t>
            </w:r>
            <w:r w:rsidRPr="004C5C89">
              <w:rPr>
                <w:b/>
                <w:lang w:val="es-MX"/>
              </w:rPr>
              <w:t>1000001563, sin moneda, plan de cuentas PTAN:</w:t>
            </w:r>
          </w:p>
          <w:p w14:paraId="23804CB8" w14:textId="77777777" w:rsidR="004C5C89" w:rsidRPr="004C5C89" w:rsidRDefault="004C5C89" w:rsidP="004C5C89">
            <w:pPr>
              <w:ind w:left="720"/>
              <w:rPr>
                <w:b/>
                <w:lang w:val="es-MX"/>
              </w:rPr>
            </w:pPr>
          </w:p>
          <w:p w14:paraId="0C0BFA4D" w14:textId="40979B4E" w:rsidR="004C5C89" w:rsidRPr="004C5C89" w:rsidRDefault="004C5C89" w:rsidP="00A10F0C">
            <w:pPr>
              <w:ind w:left="720"/>
              <w:jc w:val="center"/>
              <w:rPr>
                <w:b/>
                <w:lang w:val="es-MX"/>
              </w:rPr>
            </w:pPr>
            <w:r w:rsidRPr="004C5C89">
              <w:rPr>
                <w:b/>
                <w:bCs/>
                <w:lang w:val="es-MX"/>
              </w:rPr>
              <w:drawing>
                <wp:inline distT="0" distB="0" distL="0" distR="0" wp14:anchorId="4E7AE675" wp14:editId="5CCA50CA">
                  <wp:extent cx="3687233" cy="1443170"/>
                  <wp:effectExtent l="0" t="0" r="0" b="5080"/>
                  <wp:docPr id="757582033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0211" cy="1475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8E0C14" w14:textId="77777777" w:rsidR="004C5C89" w:rsidRPr="004C5C89" w:rsidRDefault="004C5C89" w:rsidP="004C5C89">
            <w:pPr>
              <w:ind w:left="720"/>
              <w:rPr>
                <w:b/>
                <w:lang w:val="es-MX"/>
              </w:rPr>
            </w:pPr>
          </w:p>
          <w:p w14:paraId="6FE4A3BB" w14:textId="3B4E6D34" w:rsidR="00D67C30" w:rsidRDefault="00D67C30" w:rsidP="00B05CA0">
            <w:r w:rsidRPr="00A4119F">
              <w:rPr>
                <w:b/>
                <w:bCs/>
              </w:rPr>
              <w:t>A nivel de Seguridad</w:t>
            </w:r>
            <w:r w:rsidR="00B05CA0">
              <w:rPr>
                <w:b/>
                <w:bCs/>
              </w:rPr>
              <w:t xml:space="preserve">: </w:t>
            </w:r>
            <w:r w:rsidR="00B05CA0" w:rsidRPr="00B05CA0">
              <w:t>No aplica</w:t>
            </w:r>
          </w:p>
          <w:p w14:paraId="6A074E2C" w14:textId="77777777" w:rsidR="007D125C" w:rsidRPr="00A4119F" w:rsidRDefault="007D125C" w:rsidP="002F166D"/>
          <w:p w14:paraId="732B9294" w14:textId="79D34D64" w:rsidR="002F166D" w:rsidRDefault="00B93019" w:rsidP="00A46131">
            <w:r w:rsidRPr="00A4119F">
              <w:rPr>
                <w:b/>
                <w:bCs/>
              </w:rPr>
              <w:t>Nota</w:t>
            </w:r>
            <w:r w:rsidRPr="00A4119F">
              <w:t xml:space="preserve">: </w:t>
            </w:r>
            <w:r w:rsidR="00022B6A" w:rsidRPr="00A4119F">
              <w:t xml:space="preserve">La ejecución del PaP de la </w:t>
            </w:r>
            <w:r w:rsidR="001321B8" w:rsidRPr="00843D6E">
              <w:rPr>
                <w:b/>
                <w:bCs/>
              </w:rPr>
              <w:t>DESK913878</w:t>
            </w:r>
            <w:r w:rsidR="001321B8" w:rsidRPr="001321B8">
              <w:t xml:space="preserve"> </w:t>
            </w:r>
            <w:r w:rsidR="00022B6A" w:rsidRPr="00A4119F">
              <w:t>involucrada será realizada por Claudio Castellanos (SAP-Basis).</w:t>
            </w:r>
          </w:p>
          <w:p w14:paraId="1E65EE1C" w14:textId="1D674312" w:rsidR="00E40EF3" w:rsidRPr="00A4119F" w:rsidRDefault="00E40EF3" w:rsidP="00A46131"/>
        </w:tc>
      </w:tr>
    </w:tbl>
    <w:p w14:paraId="1E65EE1E" w14:textId="77777777" w:rsidR="0067700B" w:rsidRDefault="0067700B"/>
    <w:tbl>
      <w:tblPr>
        <w:tblStyle w:val="Tablaconcuadrcula"/>
        <w:tblW w:w="8300" w:type="dxa"/>
        <w:tblLook w:val="04A0" w:firstRow="1" w:lastRow="0" w:firstColumn="1" w:lastColumn="0" w:noHBand="0" w:noVBand="1"/>
      </w:tblPr>
      <w:tblGrid>
        <w:gridCol w:w="8300"/>
      </w:tblGrid>
      <w:tr w:rsidR="0067700B" w:rsidRPr="00A4119F" w14:paraId="1E65EE20" w14:textId="77777777" w:rsidTr="00EC051A">
        <w:trPr>
          <w:trHeight w:val="171"/>
        </w:trPr>
        <w:tc>
          <w:tcPr>
            <w:tcW w:w="8300" w:type="dxa"/>
            <w:shd w:val="clear" w:color="auto" w:fill="005CB8"/>
          </w:tcPr>
          <w:p w14:paraId="1E65EE1F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lastRenderedPageBreak/>
              <w:t>MOTIVO DE IMPLANTACIÓN</w:t>
            </w:r>
          </w:p>
        </w:tc>
      </w:tr>
      <w:tr w:rsidR="0067700B" w:rsidRPr="00A4119F" w14:paraId="1E65EE22" w14:textId="77777777" w:rsidTr="00EC051A">
        <w:trPr>
          <w:trHeight w:val="184"/>
        </w:trPr>
        <w:tc>
          <w:tcPr>
            <w:tcW w:w="8300" w:type="dxa"/>
          </w:tcPr>
          <w:p w14:paraId="1E65EE21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A4119F" w14:paraId="1E65EE24" w14:textId="77777777" w:rsidTr="00EC051A">
        <w:trPr>
          <w:trHeight w:val="1006"/>
        </w:trPr>
        <w:tc>
          <w:tcPr>
            <w:tcW w:w="8300" w:type="dxa"/>
          </w:tcPr>
          <w:p w14:paraId="017A6458" w14:textId="77777777" w:rsidR="0067700B" w:rsidRPr="00A4119F" w:rsidRDefault="0067700B"/>
          <w:p w14:paraId="1E65EE23" w14:textId="7FCEA04F" w:rsidR="002F166D" w:rsidRPr="00A4119F" w:rsidRDefault="00021652">
            <w:r>
              <w:t xml:space="preserve">Para poder </w:t>
            </w:r>
            <w:r w:rsidR="006B570B">
              <w:t>realizar la</w:t>
            </w:r>
            <w:r w:rsidRPr="00021652">
              <w:t xml:space="preserve"> contabilización de las diferencias de tipo de cambio. Tanto para la cuenta de mayor como para la clave de moneda indicadas.</w:t>
            </w:r>
          </w:p>
        </w:tc>
      </w:tr>
    </w:tbl>
    <w:p w14:paraId="1E65EE25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A4119F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A4119F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A4119F" w:rsidRDefault="00A0173C">
            <w:r w:rsidRPr="00A4119F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A4119F" w:rsidRDefault="00A0173C">
            <w:r w:rsidRPr="00A4119F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6DF55524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A4119F" w:rsidRDefault="0067700B"/>
        </w:tc>
      </w:tr>
      <w:tr w:rsidR="0067700B" w:rsidRPr="00A4119F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A4119F" w:rsidRDefault="0067700B"/>
        </w:tc>
        <w:tc>
          <w:tcPr>
            <w:tcW w:w="3039" w:type="dxa"/>
            <w:vAlign w:val="center"/>
          </w:tcPr>
          <w:p w14:paraId="1E65EE2E" w14:textId="77777777" w:rsidR="0067700B" w:rsidRPr="00A4119F" w:rsidRDefault="00A0173C">
            <w:r w:rsidRPr="00A4119F">
              <w:t>Alto</w:t>
            </w:r>
          </w:p>
        </w:tc>
        <w:tc>
          <w:tcPr>
            <w:tcW w:w="1222" w:type="dxa"/>
            <w:vAlign w:val="center"/>
          </w:tcPr>
          <w:p w14:paraId="1E65EE2F" w14:textId="5CC216F1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A4119F" w:rsidRDefault="0067700B"/>
        </w:tc>
      </w:tr>
      <w:tr w:rsidR="0067700B" w:rsidRPr="00A4119F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3" w14:textId="77777777" w:rsidR="0067700B" w:rsidRPr="00A4119F" w:rsidRDefault="00A0173C">
            <w:r w:rsidRPr="00A4119F">
              <w:t>Normal</w:t>
            </w:r>
          </w:p>
        </w:tc>
        <w:tc>
          <w:tcPr>
            <w:tcW w:w="1222" w:type="dxa"/>
            <w:vAlign w:val="center"/>
          </w:tcPr>
          <w:p w14:paraId="1E65EE34" w14:textId="69F52905" w:rsidR="0067700B" w:rsidRPr="00A4119F" w:rsidRDefault="00A0173C">
            <w:r w:rsidRPr="00A4119F">
              <w:t>__</w:t>
            </w:r>
            <w:r w:rsidR="009502F9">
              <w:t>X</w:t>
            </w:r>
            <w:r w:rsidRPr="00A4119F">
              <w:t>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A4119F" w:rsidRDefault="0067700B"/>
        </w:tc>
      </w:tr>
      <w:tr w:rsidR="0067700B" w:rsidRPr="00A4119F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8" w14:textId="77777777" w:rsidR="0067700B" w:rsidRPr="00A4119F" w:rsidRDefault="00A0173C">
            <w:r w:rsidRPr="00A4119F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A4119F" w:rsidRDefault="0067700B"/>
        </w:tc>
      </w:tr>
    </w:tbl>
    <w:p w14:paraId="1E65EE3C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A4119F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A4119F" w14:paraId="1E65EE40" w14:textId="77777777">
        <w:tc>
          <w:tcPr>
            <w:tcW w:w="0" w:type="auto"/>
            <w:gridSpan w:val="3"/>
          </w:tcPr>
          <w:p w14:paraId="1E65EE3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A4119F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A4119F" w:rsidRDefault="00A0173C">
            <w:r w:rsidRPr="00A4119F"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A4119F" w:rsidRDefault="00A0173C">
            <w:r w:rsidRPr="00A4119F"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A4119F" w:rsidRDefault="00A0173C">
            <w:r w:rsidRPr="00A4119F">
              <w:t>____ Sistema operativo</w:t>
            </w:r>
          </w:p>
        </w:tc>
      </w:tr>
      <w:tr w:rsidR="0067700B" w:rsidRPr="00A4119F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A4119F" w:rsidRDefault="00A0173C">
            <w:r w:rsidRPr="00A4119F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608D9A0B" w:rsidR="0067700B" w:rsidRPr="00A4119F" w:rsidRDefault="00A0173C">
            <w:r w:rsidRPr="00A4119F">
              <w:t>__</w:t>
            </w:r>
            <w:r w:rsidR="002F166D" w:rsidRPr="00A4119F">
              <w:t>X</w:t>
            </w:r>
            <w:r w:rsidRPr="00A4119F"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1C067B2C" w:rsidR="0067700B" w:rsidRPr="00A4119F" w:rsidRDefault="00A0173C">
            <w:r w:rsidRPr="00A4119F">
              <w:t>____ Seguridad</w:t>
            </w:r>
          </w:p>
        </w:tc>
      </w:tr>
      <w:tr w:rsidR="0067700B" w:rsidRPr="00A4119F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A4119F" w:rsidRDefault="00A0173C">
            <w:r w:rsidRPr="00A4119F"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A4119F" w:rsidRDefault="00A0173C">
            <w:pPr>
              <w:ind w:left="100" w:hangingChars="50" w:hanging="100"/>
            </w:pPr>
            <w:r w:rsidRPr="00A4119F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A4119F" w:rsidRDefault="00A0173C">
            <w:r w:rsidRPr="00A4119F">
              <w:t>____ Procedimientos</w:t>
            </w:r>
          </w:p>
        </w:tc>
      </w:tr>
      <w:tr w:rsidR="0067700B" w:rsidRPr="00A4119F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A4119F" w:rsidRDefault="0067700B"/>
        </w:tc>
        <w:tc>
          <w:tcPr>
            <w:tcW w:w="2826" w:type="dxa"/>
          </w:tcPr>
          <w:p w14:paraId="1E65EE4E" w14:textId="77777777" w:rsidR="0067700B" w:rsidRPr="00A4119F" w:rsidRDefault="0067700B"/>
        </w:tc>
        <w:tc>
          <w:tcPr>
            <w:tcW w:w="2670" w:type="dxa"/>
          </w:tcPr>
          <w:p w14:paraId="1E65EE4F" w14:textId="77777777" w:rsidR="0067700B" w:rsidRPr="00A4119F" w:rsidRDefault="0067700B"/>
        </w:tc>
      </w:tr>
      <w:tr w:rsidR="0067700B" w:rsidRPr="00A4119F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A4119F" w:rsidRDefault="00A0173C">
            <w:r w:rsidRPr="00A4119F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A4119F" w:rsidRDefault="0067700B"/>
        </w:tc>
      </w:tr>
    </w:tbl>
    <w:p w14:paraId="2666DD67" w14:textId="77777777" w:rsidR="00794386" w:rsidRPr="00A4119F" w:rsidRDefault="0079438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57" w14:textId="77777777" w:rsidTr="008D1E4D">
        <w:trPr>
          <w:trHeight w:val="195"/>
        </w:trPr>
        <w:tc>
          <w:tcPr>
            <w:tcW w:w="8522" w:type="dxa"/>
            <w:shd w:val="clear" w:color="auto" w:fill="005CB8"/>
          </w:tcPr>
          <w:p w14:paraId="1E65EE5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A4119F" w14:paraId="1E65EE59" w14:textId="77777777" w:rsidTr="008D1E4D">
        <w:trPr>
          <w:trHeight w:val="210"/>
        </w:trPr>
        <w:tc>
          <w:tcPr>
            <w:tcW w:w="8522" w:type="dxa"/>
          </w:tcPr>
          <w:p w14:paraId="1E65EE5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A4119F" w14:paraId="1E65EE5B" w14:textId="77777777" w:rsidTr="008D1E4D">
        <w:trPr>
          <w:trHeight w:val="1017"/>
        </w:trPr>
        <w:tc>
          <w:tcPr>
            <w:tcW w:w="8522" w:type="dxa"/>
          </w:tcPr>
          <w:p w14:paraId="72A8D7D2" w14:textId="77777777" w:rsidR="002C59A3" w:rsidRDefault="002C59A3" w:rsidP="00430A55"/>
          <w:p w14:paraId="1E65EE5A" w14:textId="526C7C43" w:rsidR="00143D1E" w:rsidRPr="00A4119F" w:rsidRDefault="002C59A3" w:rsidP="00430A55">
            <w:r>
              <w:t>NO.</w:t>
            </w:r>
          </w:p>
        </w:tc>
      </w:tr>
    </w:tbl>
    <w:p w14:paraId="1E65EE5C" w14:textId="6C59C762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67700B" w:rsidRPr="00A4119F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A4119F" w14:paraId="1E65EE65" w14:textId="77777777">
        <w:tc>
          <w:tcPr>
            <w:tcW w:w="674" w:type="dxa"/>
          </w:tcPr>
          <w:p w14:paraId="1E65EE5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Nro</w:t>
            </w:r>
          </w:p>
        </w:tc>
        <w:tc>
          <w:tcPr>
            <w:tcW w:w="1943" w:type="dxa"/>
          </w:tcPr>
          <w:p w14:paraId="1E65EE60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Después</w:t>
            </w:r>
          </w:p>
          <w:p w14:paraId="1E65EE6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(S/N)</w:t>
            </w:r>
          </w:p>
        </w:tc>
      </w:tr>
      <w:tr w:rsidR="0067700B" w:rsidRPr="00A4119F" w14:paraId="1E65EE6B" w14:textId="77777777">
        <w:tc>
          <w:tcPr>
            <w:tcW w:w="674" w:type="dxa"/>
          </w:tcPr>
          <w:p w14:paraId="1E65EE66" w14:textId="77777777" w:rsidR="0067700B" w:rsidRPr="00A4119F" w:rsidRDefault="00A0173C">
            <w:r w:rsidRPr="00A4119F">
              <w:t>1</w:t>
            </w:r>
          </w:p>
        </w:tc>
        <w:tc>
          <w:tcPr>
            <w:tcW w:w="1943" w:type="dxa"/>
          </w:tcPr>
          <w:p w14:paraId="1E65EE67" w14:textId="1F76BCC6" w:rsidR="0067700B" w:rsidRPr="00A4119F" w:rsidRDefault="00430A55">
            <w:r w:rsidRPr="00A4119F">
              <w:t>No existen</w:t>
            </w:r>
          </w:p>
        </w:tc>
        <w:tc>
          <w:tcPr>
            <w:tcW w:w="2776" w:type="dxa"/>
          </w:tcPr>
          <w:p w14:paraId="1E65EE68" w14:textId="77777777" w:rsidR="0067700B" w:rsidRPr="00A4119F" w:rsidRDefault="0067700B"/>
        </w:tc>
        <w:tc>
          <w:tcPr>
            <w:tcW w:w="1424" w:type="dxa"/>
          </w:tcPr>
          <w:p w14:paraId="1E65EE69" w14:textId="77777777" w:rsidR="0067700B" w:rsidRPr="00A4119F" w:rsidRDefault="0067700B"/>
        </w:tc>
        <w:tc>
          <w:tcPr>
            <w:tcW w:w="1705" w:type="dxa"/>
          </w:tcPr>
          <w:p w14:paraId="1E65EE6A" w14:textId="77777777" w:rsidR="0067700B" w:rsidRPr="00A4119F" w:rsidRDefault="0067700B"/>
        </w:tc>
      </w:tr>
      <w:tr w:rsidR="0067700B" w:rsidRPr="00A4119F" w14:paraId="1E65EE71" w14:textId="77777777">
        <w:tc>
          <w:tcPr>
            <w:tcW w:w="674" w:type="dxa"/>
          </w:tcPr>
          <w:p w14:paraId="1E65EE6C" w14:textId="77777777" w:rsidR="0067700B" w:rsidRPr="00A4119F" w:rsidRDefault="00A0173C">
            <w:r w:rsidRPr="00A4119F">
              <w:t>2</w:t>
            </w:r>
          </w:p>
        </w:tc>
        <w:tc>
          <w:tcPr>
            <w:tcW w:w="1943" w:type="dxa"/>
          </w:tcPr>
          <w:p w14:paraId="1E65EE6D" w14:textId="77777777" w:rsidR="0067700B" w:rsidRPr="00A4119F" w:rsidRDefault="0067700B"/>
        </w:tc>
        <w:tc>
          <w:tcPr>
            <w:tcW w:w="2776" w:type="dxa"/>
          </w:tcPr>
          <w:p w14:paraId="1E65EE6E" w14:textId="77777777" w:rsidR="0067700B" w:rsidRPr="00A4119F" w:rsidRDefault="0067700B"/>
        </w:tc>
        <w:tc>
          <w:tcPr>
            <w:tcW w:w="1424" w:type="dxa"/>
          </w:tcPr>
          <w:p w14:paraId="1E65EE6F" w14:textId="77777777" w:rsidR="0067700B" w:rsidRPr="00A4119F" w:rsidRDefault="0067700B"/>
        </w:tc>
        <w:tc>
          <w:tcPr>
            <w:tcW w:w="1705" w:type="dxa"/>
          </w:tcPr>
          <w:p w14:paraId="1E65EE70" w14:textId="77777777" w:rsidR="0067700B" w:rsidRPr="00A4119F" w:rsidRDefault="0067700B"/>
        </w:tc>
      </w:tr>
      <w:tr w:rsidR="0067700B" w:rsidRPr="00A4119F" w14:paraId="1E65EE77" w14:textId="77777777">
        <w:tc>
          <w:tcPr>
            <w:tcW w:w="674" w:type="dxa"/>
          </w:tcPr>
          <w:p w14:paraId="1E65EE72" w14:textId="77777777" w:rsidR="0067700B" w:rsidRPr="00A4119F" w:rsidRDefault="00A0173C">
            <w:r w:rsidRPr="00A4119F">
              <w:t>...</w:t>
            </w:r>
          </w:p>
        </w:tc>
        <w:tc>
          <w:tcPr>
            <w:tcW w:w="1943" w:type="dxa"/>
          </w:tcPr>
          <w:p w14:paraId="1E65EE73" w14:textId="77777777" w:rsidR="0067700B" w:rsidRPr="00A4119F" w:rsidRDefault="0067700B"/>
        </w:tc>
        <w:tc>
          <w:tcPr>
            <w:tcW w:w="2776" w:type="dxa"/>
          </w:tcPr>
          <w:p w14:paraId="1E65EE74" w14:textId="77777777" w:rsidR="0067700B" w:rsidRPr="00A4119F" w:rsidRDefault="0067700B"/>
        </w:tc>
        <w:tc>
          <w:tcPr>
            <w:tcW w:w="1424" w:type="dxa"/>
          </w:tcPr>
          <w:p w14:paraId="1E65EE75" w14:textId="77777777" w:rsidR="0067700B" w:rsidRPr="00A4119F" w:rsidRDefault="0067700B"/>
        </w:tc>
        <w:tc>
          <w:tcPr>
            <w:tcW w:w="1705" w:type="dxa"/>
          </w:tcPr>
          <w:p w14:paraId="1E65EE76" w14:textId="77777777" w:rsidR="0067700B" w:rsidRPr="00A4119F" w:rsidRDefault="0067700B"/>
        </w:tc>
      </w:tr>
    </w:tbl>
    <w:p w14:paraId="1E65EE78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A4119F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19E77FBE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 xml:space="preserve">RIESGOS PRODUCTO DE LA </w:t>
            </w:r>
            <w:r w:rsidR="009A67DC" w:rsidRPr="00A4119F">
              <w:rPr>
                <w:b/>
                <w:bCs/>
                <w:color w:val="FFFFFF" w:themeColor="background1"/>
              </w:rPr>
              <w:t>IMPLEMENTACIÓN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Nro</w:t>
            </w:r>
          </w:p>
        </w:tc>
        <w:tc>
          <w:tcPr>
            <w:tcW w:w="4138" w:type="dxa"/>
          </w:tcPr>
          <w:p w14:paraId="1E65EE7D" w14:textId="1A99D4D1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Indicar los riesgos de</w:t>
            </w:r>
            <w:r w:rsidR="002E67EF" w:rsidRPr="00A4119F">
              <w:rPr>
                <w:b/>
                <w:bCs/>
              </w:rPr>
              <w:t xml:space="preserve"> la</w:t>
            </w:r>
            <w:r w:rsidRPr="00A4119F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Medidas de mitigación</w:t>
            </w:r>
          </w:p>
        </w:tc>
      </w:tr>
      <w:tr w:rsidR="0067700B" w:rsidRPr="00A4119F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A4119F" w:rsidRDefault="00A0173C">
            <w:r w:rsidRPr="00A4119F">
              <w:t>1</w:t>
            </w:r>
          </w:p>
        </w:tc>
        <w:tc>
          <w:tcPr>
            <w:tcW w:w="4138" w:type="dxa"/>
          </w:tcPr>
          <w:p w14:paraId="1E65EE81" w14:textId="6D523BD8" w:rsidR="0067700B" w:rsidRPr="00A4119F" w:rsidRDefault="00430A55">
            <w:r w:rsidRPr="00A4119F">
              <w:t>No existen</w:t>
            </w:r>
          </w:p>
        </w:tc>
        <w:tc>
          <w:tcPr>
            <w:tcW w:w="3710" w:type="dxa"/>
          </w:tcPr>
          <w:p w14:paraId="1E65EE82" w14:textId="77777777" w:rsidR="0067700B" w:rsidRPr="00A4119F" w:rsidRDefault="0067700B"/>
        </w:tc>
      </w:tr>
      <w:tr w:rsidR="0067700B" w:rsidRPr="00A4119F" w14:paraId="1E65EE87" w14:textId="77777777">
        <w:tc>
          <w:tcPr>
            <w:tcW w:w="674" w:type="dxa"/>
          </w:tcPr>
          <w:p w14:paraId="1E65EE84" w14:textId="77777777" w:rsidR="0067700B" w:rsidRPr="00A4119F" w:rsidRDefault="00A0173C">
            <w:r w:rsidRPr="00A4119F">
              <w:t>2</w:t>
            </w:r>
          </w:p>
        </w:tc>
        <w:tc>
          <w:tcPr>
            <w:tcW w:w="4138" w:type="dxa"/>
          </w:tcPr>
          <w:p w14:paraId="1E65EE85" w14:textId="77777777" w:rsidR="0067700B" w:rsidRPr="00A4119F" w:rsidRDefault="0067700B"/>
        </w:tc>
        <w:tc>
          <w:tcPr>
            <w:tcW w:w="3710" w:type="dxa"/>
          </w:tcPr>
          <w:p w14:paraId="1E65EE86" w14:textId="77777777" w:rsidR="0067700B" w:rsidRPr="00A4119F" w:rsidRDefault="0067700B"/>
        </w:tc>
      </w:tr>
      <w:tr w:rsidR="0067700B" w:rsidRPr="00A4119F" w14:paraId="1E65EE8B" w14:textId="77777777">
        <w:tc>
          <w:tcPr>
            <w:tcW w:w="674" w:type="dxa"/>
          </w:tcPr>
          <w:p w14:paraId="1E65EE88" w14:textId="77777777" w:rsidR="0067700B" w:rsidRPr="00A4119F" w:rsidRDefault="00A0173C">
            <w:r w:rsidRPr="00A4119F">
              <w:t>3</w:t>
            </w:r>
          </w:p>
        </w:tc>
        <w:tc>
          <w:tcPr>
            <w:tcW w:w="4138" w:type="dxa"/>
          </w:tcPr>
          <w:p w14:paraId="1E65EE89" w14:textId="77777777" w:rsidR="0067700B" w:rsidRPr="00A4119F" w:rsidRDefault="0067700B"/>
        </w:tc>
        <w:tc>
          <w:tcPr>
            <w:tcW w:w="3710" w:type="dxa"/>
          </w:tcPr>
          <w:p w14:paraId="1E65EE8A" w14:textId="77777777" w:rsidR="0067700B" w:rsidRPr="00A4119F" w:rsidRDefault="0067700B"/>
        </w:tc>
      </w:tr>
      <w:tr w:rsidR="0067700B" w:rsidRPr="00A4119F" w14:paraId="1E65EE8F" w14:textId="77777777">
        <w:tc>
          <w:tcPr>
            <w:tcW w:w="674" w:type="dxa"/>
          </w:tcPr>
          <w:p w14:paraId="1E65EE8C" w14:textId="77777777" w:rsidR="0067700B" w:rsidRPr="00A4119F" w:rsidRDefault="00A0173C">
            <w:r w:rsidRPr="00A4119F">
              <w:t>...</w:t>
            </w:r>
          </w:p>
        </w:tc>
        <w:tc>
          <w:tcPr>
            <w:tcW w:w="4138" w:type="dxa"/>
          </w:tcPr>
          <w:p w14:paraId="1E65EE8D" w14:textId="77777777" w:rsidR="0067700B" w:rsidRPr="00A4119F" w:rsidRDefault="0067700B"/>
        </w:tc>
        <w:tc>
          <w:tcPr>
            <w:tcW w:w="3710" w:type="dxa"/>
          </w:tcPr>
          <w:p w14:paraId="1E65EE8E" w14:textId="77777777" w:rsidR="0067700B" w:rsidRPr="00A4119F" w:rsidRDefault="0067700B"/>
        </w:tc>
      </w:tr>
    </w:tbl>
    <w:p w14:paraId="1E65EE90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A4119F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A4119F" w14:paraId="1E65EE95" w14:textId="77777777">
        <w:tc>
          <w:tcPr>
            <w:tcW w:w="4261" w:type="dxa"/>
          </w:tcPr>
          <w:p w14:paraId="1E65EE93" w14:textId="1E9E2199" w:rsidR="0067700B" w:rsidRPr="00A4119F" w:rsidRDefault="00BB2562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Etapa </w:t>
            </w:r>
            <w:r w:rsidR="00EA137E" w:rsidRPr="00A4119F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Tiempo requerido: (hh:mm)</w:t>
            </w:r>
          </w:p>
        </w:tc>
      </w:tr>
      <w:tr w:rsidR="0067700B" w:rsidRPr="00A4119F" w14:paraId="1E65EE98" w14:textId="77777777">
        <w:tc>
          <w:tcPr>
            <w:tcW w:w="4261" w:type="dxa"/>
          </w:tcPr>
          <w:p w14:paraId="1E65EE96" w14:textId="77777777" w:rsidR="0067700B" w:rsidRPr="00A4119F" w:rsidRDefault="00A0173C">
            <w:r w:rsidRPr="00A4119F">
              <w:t>Tiempo para ejecución del cambio:</w:t>
            </w:r>
          </w:p>
        </w:tc>
        <w:tc>
          <w:tcPr>
            <w:tcW w:w="4261" w:type="dxa"/>
          </w:tcPr>
          <w:p w14:paraId="1E65EE97" w14:textId="2E155036" w:rsidR="0067700B" w:rsidRPr="00A4119F" w:rsidRDefault="008C7408">
            <w:r w:rsidRPr="00A4119F">
              <w:t xml:space="preserve">00:30 </w:t>
            </w:r>
          </w:p>
        </w:tc>
      </w:tr>
      <w:tr w:rsidR="0067700B" w:rsidRPr="00A4119F" w14:paraId="1E65EE9B" w14:textId="77777777">
        <w:tc>
          <w:tcPr>
            <w:tcW w:w="4261" w:type="dxa"/>
          </w:tcPr>
          <w:p w14:paraId="1E65EE99" w14:textId="77777777" w:rsidR="0067700B" w:rsidRPr="00A4119F" w:rsidRDefault="00A0173C">
            <w:r w:rsidRPr="00A4119F">
              <w:t>Tiempo para validación área que solicita:</w:t>
            </w:r>
          </w:p>
        </w:tc>
        <w:tc>
          <w:tcPr>
            <w:tcW w:w="4261" w:type="dxa"/>
          </w:tcPr>
          <w:p w14:paraId="1E65EE9A" w14:textId="17B5CBD0" w:rsidR="0067700B" w:rsidRPr="00A4119F" w:rsidRDefault="008C7408">
            <w:r w:rsidRPr="00A4119F">
              <w:t>00:30</w:t>
            </w:r>
          </w:p>
        </w:tc>
      </w:tr>
      <w:tr w:rsidR="0067700B" w:rsidRPr="00A4119F" w14:paraId="1E65EE9E" w14:textId="77777777">
        <w:tc>
          <w:tcPr>
            <w:tcW w:w="4261" w:type="dxa"/>
          </w:tcPr>
          <w:p w14:paraId="1E65EE9C" w14:textId="77777777" w:rsidR="0067700B" w:rsidRPr="00A4119F" w:rsidRDefault="00A0173C">
            <w:r w:rsidRPr="00A4119F">
              <w:t>Tiempo para vuelta atrás:</w:t>
            </w:r>
          </w:p>
        </w:tc>
        <w:tc>
          <w:tcPr>
            <w:tcW w:w="4261" w:type="dxa"/>
          </w:tcPr>
          <w:p w14:paraId="1E65EE9D" w14:textId="16B8046C" w:rsidR="0067700B" w:rsidRPr="00A4119F" w:rsidRDefault="009502F9">
            <w:r>
              <w:t>4</w:t>
            </w:r>
            <w:r w:rsidR="00430A55" w:rsidRPr="00A4119F">
              <w:t>:00</w:t>
            </w:r>
          </w:p>
        </w:tc>
      </w:tr>
    </w:tbl>
    <w:p w14:paraId="1E65EE9F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A4119F" w14:paraId="1E65EEA3" w14:textId="77777777">
        <w:tc>
          <w:tcPr>
            <w:tcW w:w="8522" w:type="dxa"/>
          </w:tcPr>
          <w:p w14:paraId="1E65EEA2" w14:textId="1985D5B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Delinear una estrategia de </w:t>
            </w:r>
            <w:r w:rsidR="00881A09" w:rsidRPr="00A4119F">
              <w:rPr>
                <w:b/>
                <w:bCs/>
              </w:rPr>
              <w:t>rollback</w:t>
            </w:r>
            <w:r w:rsidRPr="00A4119F">
              <w:rPr>
                <w:b/>
                <w:bCs/>
              </w:rPr>
              <w:t xml:space="preserve"> en caso de falla:</w:t>
            </w:r>
          </w:p>
        </w:tc>
      </w:tr>
      <w:tr w:rsidR="0067700B" w:rsidRPr="00A4119F" w14:paraId="1E65EEA6" w14:textId="77777777">
        <w:trPr>
          <w:trHeight w:val="203"/>
        </w:trPr>
        <w:tc>
          <w:tcPr>
            <w:tcW w:w="8522" w:type="dxa"/>
          </w:tcPr>
          <w:p w14:paraId="64E2ACBB" w14:textId="77777777" w:rsidR="00EF5766" w:rsidRPr="00A4119F" w:rsidRDefault="00EF5766" w:rsidP="00430A55"/>
          <w:p w14:paraId="1E65EEA5" w14:textId="7AE4A28E" w:rsidR="00430A55" w:rsidRPr="00A4119F" w:rsidRDefault="00267E2D" w:rsidP="00430A55">
            <w:r>
              <w:t>Solicitar al proveedor que realice un nuevo cambio donde se revierta la mejora.</w:t>
            </w:r>
          </w:p>
        </w:tc>
      </w:tr>
    </w:tbl>
    <w:p w14:paraId="1E65EEA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A4119F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00146BF0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RECURSOS NECESARIOS</w:t>
            </w:r>
          </w:p>
        </w:tc>
      </w:tr>
      <w:tr w:rsidR="0067700B" w:rsidRPr="00A4119F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Disponibilidad actual:</w:t>
            </w:r>
          </w:p>
        </w:tc>
      </w:tr>
      <w:tr w:rsidR="00430A55" w:rsidRPr="00A4119F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307" w:type="dxa"/>
          </w:tcPr>
          <w:p w14:paraId="1E65EEB0" w14:textId="1008E2D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1" w14:textId="77777777" w:rsidR="00430A55" w:rsidRPr="00A4119F" w:rsidRDefault="00430A55" w:rsidP="00430A55"/>
        </w:tc>
        <w:tc>
          <w:tcPr>
            <w:tcW w:w="2274" w:type="dxa"/>
          </w:tcPr>
          <w:p w14:paraId="1E65EEB2" w14:textId="77777777" w:rsidR="00430A55" w:rsidRPr="00A4119F" w:rsidRDefault="00430A55" w:rsidP="00430A55"/>
        </w:tc>
      </w:tr>
      <w:tr w:rsidR="00430A55" w:rsidRPr="00A4119F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307" w:type="dxa"/>
          </w:tcPr>
          <w:p w14:paraId="1E65EEB5" w14:textId="3FF38A94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6" w14:textId="77777777" w:rsidR="00430A55" w:rsidRPr="00A4119F" w:rsidRDefault="00430A55" w:rsidP="00430A55"/>
        </w:tc>
        <w:tc>
          <w:tcPr>
            <w:tcW w:w="2274" w:type="dxa"/>
          </w:tcPr>
          <w:p w14:paraId="1E65EEB7" w14:textId="77777777" w:rsidR="00430A55" w:rsidRPr="00A4119F" w:rsidRDefault="00430A55" w:rsidP="00430A55"/>
        </w:tc>
      </w:tr>
      <w:tr w:rsidR="00430A55" w:rsidRPr="00A4119F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307" w:type="dxa"/>
          </w:tcPr>
          <w:p w14:paraId="1E65EEBA" w14:textId="7D18313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B" w14:textId="77777777" w:rsidR="00430A55" w:rsidRPr="00A4119F" w:rsidRDefault="00430A55" w:rsidP="00430A55"/>
        </w:tc>
        <w:tc>
          <w:tcPr>
            <w:tcW w:w="2274" w:type="dxa"/>
          </w:tcPr>
          <w:p w14:paraId="1E65EEBC" w14:textId="77777777" w:rsidR="00430A55" w:rsidRPr="00A4119F" w:rsidRDefault="00430A55" w:rsidP="00430A55"/>
        </w:tc>
      </w:tr>
      <w:tr w:rsidR="00430A55" w:rsidRPr="00A4119F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BF" w14:textId="242623C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0" w14:textId="77777777" w:rsidR="00430A55" w:rsidRPr="00A4119F" w:rsidRDefault="00430A55" w:rsidP="00430A55"/>
        </w:tc>
        <w:tc>
          <w:tcPr>
            <w:tcW w:w="2274" w:type="dxa"/>
          </w:tcPr>
          <w:p w14:paraId="1E65EEC1" w14:textId="77777777" w:rsidR="00430A55" w:rsidRPr="00A4119F" w:rsidRDefault="00430A55" w:rsidP="00430A55"/>
        </w:tc>
      </w:tr>
      <w:tr w:rsidR="00430A55" w:rsidRPr="00A4119F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430A55" w:rsidRPr="00A4119F" w:rsidRDefault="00430A55" w:rsidP="00430A55">
            <w:r w:rsidRPr="00A4119F">
              <w:t>TPH (Trxs por hora)</w:t>
            </w:r>
          </w:p>
        </w:tc>
        <w:tc>
          <w:tcPr>
            <w:tcW w:w="2307" w:type="dxa"/>
          </w:tcPr>
          <w:p w14:paraId="1E65EEC4" w14:textId="6637D76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5" w14:textId="77777777" w:rsidR="00430A55" w:rsidRPr="00A4119F" w:rsidRDefault="00430A55" w:rsidP="00430A55"/>
        </w:tc>
        <w:tc>
          <w:tcPr>
            <w:tcW w:w="2274" w:type="dxa"/>
          </w:tcPr>
          <w:p w14:paraId="1E65EEC6" w14:textId="77777777" w:rsidR="00430A55" w:rsidRPr="00A4119F" w:rsidRDefault="00430A55" w:rsidP="00430A55"/>
        </w:tc>
      </w:tr>
    </w:tbl>
    <w:p w14:paraId="1E65EEC8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A4119F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2EA3BE96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CRECIMIENTO ESPERADO</w:t>
            </w:r>
          </w:p>
        </w:tc>
      </w:tr>
      <w:tr w:rsidR="0067700B" w:rsidRPr="00A4119F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6 meses</w:t>
            </w:r>
          </w:p>
        </w:tc>
      </w:tr>
      <w:tr w:rsidR="00430A55" w:rsidRPr="00A4119F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307" w:type="dxa"/>
          </w:tcPr>
          <w:p w14:paraId="1E65EED1" w14:textId="6E3E4648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D2" w14:textId="77777777" w:rsidR="00430A55" w:rsidRPr="00A4119F" w:rsidRDefault="00430A55" w:rsidP="00430A55"/>
        </w:tc>
        <w:tc>
          <w:tcPr>
            <w:tcW w:w="2274" w:type="dxa"/>
          </w:tcPr>
          <w:p w14:paraId="1E65EED3" w14:textId="77777777" w:rsidR="00430A55" w:rsidRPr="00A4119F" w:rsidRDefault="00430A55" w:rsidP="00430A55"/>
        </w:tc>
      </w:tr>
      <w:tr w:rsidR="00430A55" w:rsidRPr="00A4119F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307" w:type="dxa"/>
          </w:tcPr>
          <w:p w14:paraId="1E65EED6" w14:textId="661B25D9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D7" w14:textId="77777777" w:rsidR="00430A55" w:rsidRPr="00A4119F" w:rsidRDefault="00430A55" w:rsidP="00430A55"/>
        </w:tc>
        <w:tc>
          <w:tcPr>
            <w:tcW w:w="2274" w:type="dxa"/>
          </w:tcPr>
          <w:p w14:paraId="1E65EED8" w14:textId="77777777" w:rsidR="00430A55" w:rsidRPr="00A4119F" w:rsidRDefault="00430A55" w:rsidP="00430A55"/>
        </w:tc>
      </w:tr>
      <w:tr w:rsidR="00430A55" w:rsidRPr="00A4119F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307" w:type="dxa"/>
          </w:tcPr>
          <w:p w14:paraId="1E65EEDB" w14:textId="3A87F30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DC" w14:textId="77777777" w:rsidR="00430A55" w:rsidRPr="00A4119F" w:rsidRDefault="00430A55" w:rsidP="00430A55"/>
        </w:tc>
        <w:tc>
          <w:tcPr>
            <w:tcW w:w="2274" w:type="dxa"/>
          </w:tcPr>
          <w:p w14:paraId="1E65EEDD" w14:textId="77777777" w:rsidR="00430A55" w:rsidRPr="00A4119F" w:rsidRDefault="00430A55" w:rsidP="00430A55"/>
        </w:tc>
      </w:tr>
      <w:tr w:rsidR="00430A55" w:rsidRPr="00A4119F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E0" w14:textId="0C838E1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E1" w14:textId="77777777" w:rsidR="00430A55" w:rsidRPr="00A4119F" w:rsidRDefault="00430A55" w:rsidP="00430A55"/>
        </w:tc>
        <w:tc>
          <w:tcPr>
            <w:tcW w:w="2274" w:type="dxa"/>
          </w:tcPr>
          <w:p w14:paraId="1E65EEE2" w14:textId="77777777" w:rsidR="00430A55" w:rsidRPr="00A4119F" w:rsidRDefault="00430A55" w:rsidP="00430A55"/>
        </w:tc>
      </w:tr>
      <w:tr w:rsidR="00430A55" w:rsidRPr="00A4119F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430A55" w:rsidRPr="00A4119F" w:rsidRDefault="00430A55" w:rsidP="00430A55">
            <w:r w:rsidRPr="00A4119F">
              <w:t>TPH (Trxs por hora)</w:t>
            </w:r>
          </w:p>
        </w:tc>
        <w:tc>
          <w:tcPr>
            <w:tcW w:w="2307" w:type="dxa"/>
          </w:tcPr>
          <w:p w14:paraId="1E65EEE5" w14:textId="2DEFD351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E6" w14:textId="77777777" w:rsidR="00430A55" w:rsidRPr="00A4119F" w:rsidRDefault="00430A55" w:rsidP="00430A55"/>
        </w:tc>
        <w:tc>
          <w:tcPr>
            <w:tcW w:w="2274" w:type="dxa"/>
          </w:tcPr>
          <w:p w14:paraId="1E65EEE7" w14:textId="77777777" w:rsidR="00430A55" w:rsidRPr="00A4119F" w:rsidRDefault="00430A55" w:rsidP="00430A55"/>
        </w:tc>
      </w:tr>
    </w:tbl>
    <w:p w14:paraId="1E65EEE9" w14:textId="7EF798F4" w:rsidR="0067700B" w:rsidRPr="00A4119F" w:rsidRDefault="0067700B"/>
    <w:p w14:paraId="252D8AD1" w14:textId="77777777" w:rsidR="00884BCD" w:rsidRPr="00A4119F" w:rsidRDefault="00884B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6"/>
        <w:gridCol w:w="5780"/>
      </w:tblGrid>
      <w:tr w:rsidR="0067700B" w:rsidRPr="00A4119F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A4119F" w14:paraId="1E65EEEE" w14:textId="77777777">
        <w:tc>
          <w:tcPr>
            <w:tcW w:w="2565" w:type="dxa"/>
          </w:tcPr>
          <w:p w14:paraId="1E65EEEC" w14:textId="334E7A5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Nombre responsable </w:t>
            </w:r>
            <w:r w:rsidR="00E47B3A" w:rsidRPr="00A4119F">
              <w:rPr>
                <w:b/>
                <w:bCs/>
              </w:rPr>
              <w:t>UAT</w:t>
            </w:r>
            <w:r w:rsidRPr="00A4119F">
              <w:rPr>
                <w:b/>
                <w:bCs/>
              </w:rPr>
              <w:t>:</w:t>
            </w:r>
          </w:p>
        </w:tc>
        <w:tc>
          <w:tcPr>
            <w:tcW w:w="5957" w:type="dxa"/>
          </w:tcPr>
          <w:p w14:paraId="1E65EEED" w14:textId="6A548E0C" w:rsidR="0067700B" w:rsidRPr="00A4119F" w:rsidRDefault="00B95617">
            <w:r>
              <w:t>Alejandra Aguilera</w:t>
            </w:r>
          </w:p>
        </w:tc>
      </w:tr>
      <w:tr w:rsidR="0067700B" w:rsidRPr="00A4119F" w14:paraId="1E65EEF1" w14:textId="77777777">
        <w:tc>
          <w:tcPr>
            <w:tcW w:w="2565" w:type="dxa"/>
          </w:tcPr>
          <w:p w14:paraId="1E65EEE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Fecha aprobación:</w:t>
            </w:r>
          </w:p>
        </w:tc>
        <w:tc>
          <w:tcPr>
            <w:tcW w:w="5957" w:type="dxa"/>
          </w:tcPr>
          <w:p w14:paraId="1E65EEF0" w14:textId="0CAD127F" w:rsidR="0067700B" w:rsidRPr="00A4119F" w:rsidRDefault="005A5B83">
            <w:r>
              <w:t>2</w:t>
            </w:r>
            <w:r w:rsidR="003E6EDD">
              <w:t>8</w:t>
            </w:r>
            <w:r w:rsidR="00022B6A" w:rsidRPr="00A4119F">
              <w:t>.0</w:t>
            </w:r>
            <w:r w:rsidR="003E6EDD">
              <w:t>7</w:t>
            </w:r>
            <w:r w:rsidR="0017173B" w:rsidRPr="00A4119F">
              <w:t>.202</w:t>
            </w:r>
            <w:r w:rsidR="009502F9">
              <w:t>5</w:t>
            </w:r>
          </w:p>
        </w:tc>
      </w:tr>
    </w:tbl>
    <w:p w14:paraId="584C3770" w14:textId="77777777" w:rsidR="00884BCD" w:rsidRPr="00A4119F" w:rsidRDefault="00884BCD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A4119F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Carga 10 trxs paralelas</w:t>
            </w:r>
          </w:p>
        </w:tc>
        <w:tc>
          <w:tcPr>
            <w:tcW w:w="1273" w:type="dxa"/>
          </w:tcPr>
          <w:p w14:paraId="1E65EEFE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Carga 100 trxs paralelas</w:t>
            </w:r>
          </w:p>
        </w:tc>
        <w:tc>
          <w:tcPr>
            <w:tcW w:w="979" w:type="dxa"/>
          </w:tcPr>
          <w:p w14:paraId="1E65EEFF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Carga 1000 trxs paralelas</w:t>
            </w:r>
          </w:p>
        </w:tc>
      </w:tr>
      <w:tr w:rsidR="00EF5766" w:rsidRPr="00A4119F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EF5766" w:rsidRPr="00A4119F" w:rsidRDefault="00EF5766" w:rsidP="00EF5766">
            <w:r w:rsidRPr="00A4119F">
              <w:t>Memoria (GB)</w:t>
            </w:r>
          </w:p>
        </w:tc>
        <w:tc>
          <w:tcPr>
            <w:tcW w:w="1294" w:type="dxa"/>
          </w:tcPr>
          <w:p w14:paraId="1E65EF02" w14:textId="69C4E6B7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3" w14:textId="77777777" w:rsidR="00EF5766" w:rsidRPr="00A4119F" w:rsidRDefault="00EF5766" w:rsidP="00EF5766"/>
        </w:tc>
        <w:tc>
          <w:tcPr>
            <w:tcW w:w="1116" w:type="dxa"/>
          </w:tcPr>
          <w:p w14:paraId="1E65EF04" w14:textId="77777777" w:rsidR="00EF5766" w:rsidRPr="00A4119F" w:rsidRDefault="00EF5766" w:rsidP="00EF5766"/>
        </w:tc>
        <w:tc>
          <w:tcPr>
            <w:tcW w:w="1211" w:type="dxa"/>
          </w:tcPr>
          <w:p w14:paraId="1E65EF05" w14:textId="77777777" w:rsidR="00EF5766" w:rsidRPr="00A4119F" w:rsidRDefault="00EF5766" w:rsidP="00EF5766"/>
        </w:tc>
        <w:tc>
          <w:tcPr>
            <w:tcW w:w="1273" w:type="dxa"/>
          </w:tcPr>
          <w:p w14:paraId="1E65EF06" w14:textId="77777777" w:rsidR="00EF5766" w:rsidRPr="00A4119F" w:rsidRDefault="00EF5766" w:rsidP="00EF5766"/>
        </w:tc>
        <w:tc>
          <w:tcPr>
            <w:tcW w:w="979" w:type="dxa"/>
          </w:tcPr>
          <w:p w14:paraId="1E65EF07" w14:textId="77777777" w:rsidR="00EF5766" w:rsidRPr="00A4119F" w:rsidRDefault="00EF5766" w:rsidP="00EF5766"/>
        </w:tc>
      </w:tr>
      <w:tr w:rsidR="00EF5766" w:rsidRPr="00A4119F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EF5766" w:rsidRPr="00A4119F" w:rsidRDefault="00EF5766" w:rsidP="00EF5766">
            <w:r w:rsidRPr="00A4119F">
              <w:t>Disco (GB)</w:t>
            </w:r>
          </w:p>
        </w:tc>
        <w:tc>
          <w:tcPr>
            <w:tcW w:w="1294" w:type="dxa"/>
          </w:tcPr>
          <w:p w14:paraId="1E65EF0A" w14:textId="41D3D78B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B" w14:textId="77777777" w:rsidR="00EF5766" w:rsidRPr="00A4119F" w:rsidRDefault="00EF5766" w:rsidP="00EF5766"/>
        </w:tc>
        <w:tc>
          <w:tcPr>
            <w:tcW w:w="1116" w:type="dxa"/>
          </w:tcPr>
          <w:p w14:paraId="1E65EF0C" w14:textId="77777777" w:rsidR="00EF5766" w:rsidRPr="00A4119F" w:rsidRDefault="00EF5766" w:rsidP="00EF5766"/>
        </w:tc>
        <w:tc>
          <w:tcPr>
            <w:tcW w:w="1211" w:type="dxa"/>
          </w:tcPr>
          <w:p w14:paraId="1E65EF0D" w14:textId="77777777" w:rsidR="00EF5766" w:rsidRPr="00A4119F" w:rsidRDefault="00EF5766" w:rsidP="00EF5766"/>
        </w:tc>
        <w:tc>
          <w:tcPr>
            <w:tcW w:w="1273" w:type="dxa"/>
          </w:tcPr>
          <w:p w14:paraId="1E65EF0E" w14:textId="77777777" w:rsidR="00EF5766" w:rsidRPr="00A4119F" w:rsidRDefault="00EF5766" w:rsidP="00EF5766"/>
        </w:tc>
        <w:tc>
          <w:tcPr>
            <w:tcW w:w="979" w:type="dxa"/>
          </w:tcPr>
          <w:p w14:paraId="1E65EF0F" w14:textId="77777777" w:rsidR="00EF5766" w:rsidRPr="00A4119F" w:rsidRDefault="00EF5766" w:rsidP="00EF5766"/>
        </w:tc>
      </w:tr>
      <w:tr w:rsidR="00EF5766" w:rsidRPr="00A4119F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EF5766" w:rsidRPr="00A4119F" w:rsidRDefault="00EF5766" w:rsidP="00EF5766">
            <w:r w:rsidRPr="00A4119F">
              <w:t>CPU (%)</w:t>
            </w:r>
          </w:p>
        </w:tc>
        <w:tc>
          <w:tcPr>
            <w:tcW w:w="1294" w:type="dxa"/>
          </w:tcPr>
          <w:p w14:paraId="1E65EF12" w14:textId="7700B9E6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3" w14:textId="77777777" w:rsidR="00EF5766" w:rsidRPr="00A4119F" w:rsidRDefault="00EF5766" w:rsidP="00EF5766"/>
        </w:tc>
        <w:tc>
          <w:tcPr>
            <w:tcW w:w="1116" w:type="dxa"/>
          </w:tcPr>
          <w:p w14:paraId="1E65EF14" w14:textId="77777777" w:rsidR="00EF5766" w:rsidRPr="00A4119F" w:rsidRDefault="00EF5766" w:rsidP="00EF5766"/>
        </w:tc>
        <w:tc>
          <w:tcPr>
            <w:tcW w:w="1211" w:type="dxa"/>
          </w:tcPr>
          <w:p w14:paraId="1E65EF15" w14:textId="77777777" w:rsidR="00EF5766" w:rsidRPr="00A4119F" w:rsidRDefault="00EF5766" w:rsidP="00EF5766"/>
        </w:tc>
        <w:tc>
          <w:tcPr>
            <w:tcW w:w="1273" w:type="dxa"/>
          </w:tcPr>
          <w:p w14:paraId="1E65EF16" w14:textId="77777777" w:rsidR="00EF5766" w:rsidRPr="00A4119F" w:rsidRDefault="00EF5766" w:rsidP="00EF5766"/>
        </w:tc>
        <w:tc>
          <w:tcPr>
            <w:tcW w:w="979" w:type="dxa"/>
          </w:tcPr>
          <w:p w14:paraId="1E65EF17" w14:textId="77777777" w:rsidR="00EF5766" w:rsidRPr="00A4119F" w:rsidRDefault="00EF5766" w:rsidP="00EF5766"/>
        </w:tc>
      </w:tr>
      <w:tr w:rsidR="00EF5766" w:rsidRPr="00A4119F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EF5766" w:rsidRPr="00A4119F" w:rsidRDefault="00EF5766" w:rsidP="00EF5766">
            <w:r w:rsidRPr="00A4119F">
              <w:t>Tráfico red (Kbps)</w:t>
            </w:r>
          </w:p>
        </w:tc>
        <w:tc>
          <w:tcPr>
            <w:tcW w:w="1294" w:type="dxa"/>
          </w:tcPr>
          <w:p w14:paraId="1E65EF1A" w14:textId="71E8948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B" w14:textId="77777777" w:rsidR="00EF5766" w:rsidRPr="00A4119F" w:rsidRDefault="00EF5766" w:rsidP="00EF5766"/>
        </w:tc>
        <w:tc>
          <w:tcPr>
            <w:tcW w:w="1116" w:type="dxa"/>
          </w:tcPr>
          <w:p w14:paraId="1E65EF1C" w14:textId="77777777" w:rsidR="00EF5766" w:rsidRPr="00A4119F" w:rsidRDefault="00EF5766" w:rsidP="00EF5766"/>
        </w:tc>
        <w:tc>
          <w:tcPr>
            <w:tcW w:w="1211" w:type="dxa"/>
          </w:tcPr>
          <w:p w14:paraId="1E65EF1D" w14:textId="77777777" w:rsidR="00EF5766" w:rsidRPr="00A4119F" w:rsidRDefault="00EF5766" w:rsidP="00EF5766"/>
        </w:tc>
        <w:tc>
          <w:tcPr>
            <w:tcW w:w="1273" w:type="dxa"/>
          </w:tcPr>
          <w:p w14:paraId="1E65EF1E" w14:textId="77777777" w:rsidR="00EF5766" w:rsidRPr="00A4119F" w:rsidRDefault="00EF5766" w:rsidP="00EF5766"/>
        </w:tc>
        <w:tc>
          <w:tcPr>
            <w:tcW w:w="979" w:type="dxa"/>
          </w:tcPr>
          <w:p w14:paraId="1E65EF1F" w14:textId="77777777" w:rsidR="00EF5766" w:rsidRPr="00A4119F" w:rsidRDefault="00EF5766" w:rsidP="00EF5766"/>
        </w:tc>
      </w:tr>
      <w:tr w:rsidR="00EF5766" w:rsidRPr="00A4119F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EF5766" w:rsidRPr="00A4119F" w:rsidRDefault="00EF5766" w:rsidP="00EF5766">
            <w:r w:rsidRPr="00A4119F">
              <w:t>TPH (Trxs por hora)</w:t>
            </w:r>
          </w:p>
        </w:tc>
        <w:tc>
          <w:tcPr>
            <w:tcW w:w="1294" w:type="dxa"/>
          </w:tcPr>
          <w:p w14:paraId="1E65EF22" w14:textId="0297E9E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23" w14:textId="77777777" w:rsidR="00EF5766" w:rsidRPr="00A4119F" w:rsidRDefault="00EF5766" w:rsidP="00EF5766"/>
        </w:tc>
        <w:tc>
          <w:tcPr>
            <w:tcW w:w="1116" w:type="dxa"/>
          </w:tcPr>
          <w:p w14:paraId="1E65EF24" w14:textId="77777777" w:rsidR="00EF5766" w:rsidRPr="00A4119F" w:rsidRDefault="00EF5766" w:rsidP="00EF5766"/>
        </w:tc>
        <w:tc>
          <w:tcPr>
            <w:tcW w:w="1211" w:type="dxa"/>
          </w:tcPr>
          <w:p w14:paraId="1E65EF25" w14:textId="77777777" w:rsidR="00EF5766" w:rsidRPr="00A4119F" w:rsidRDefault="00EF5766" w:rsidP="00EF5766"/>
        </w:tc>
        <w:tc>
          <w:tcPr>
            <w:tcW w:w="1273" w:type="dxa"/>
          </w:tcPr>
          <w:p w14:paraId="1E65EF26" w14:textId="77777777" w:rsidR="00EF5766" w:rsidRPr="00A4119F" w:rsidRDefault="00EF5766" w:rsidP="00EF5766"/>
        </w:tc>
        <w:tc>
          <w:tcPr>
            <w:tcW w:w="979" w:type="dxa"/>
          </w:tcPr>
          <w:p w14:paraId="1E65EF27" w14:textId="77777777" w:rsidR="00EF5766" w:rsidRPr="00A4119F" w:rsidRDefault="00EF5766" w:rsidP="00EF5766"/>
        </w:tc>
      </w:tr>
    </w:tbl>
    <w:p w14:paraId="1E65EF29" w14:textId="77777777" w:rsidR="0067700B" w:rsidRPr="00A4119F" w:rsidRDefault="0067700B">
      <w:pPr>
        <w:jc w:val="both"/>
      </w:pPr>
    </w:p>
    <w:p w14:paraId="1E65EF2A" w14:textId="5C1B6B23" w:rsidR="0067700B" w:rsidRDefault="00A0173C">
      <w:pPr>
        <w:jc w:val="both"/>
      </w:pPr>
      <w:r w:rsidRPr="00A4119F">
        <w:t>Se adjunta evidencia</w:t>
      </w:r>
      <w:r w:rsidR="00EF7EC7" w:rsidRPr="00A4119F">
        <w:t xml:space="preserve"> de las pruebas de carga</w:t>
      </w:r>
      <w:r w:rsidRPr="00A4119F">
        <w:t>:  SI _</w:t>
      </w:r>
      <w:r w:rsidR="009B0B06">
        <w:t>X</w:t>
      </w:r>
      <w:r w:rsidRPr="00A4119F">
        <w:t>_       NO __</w:t>
      </w:r>
    </w:p>
    <w:p w14:paraId="43D39B5C" w14:textId="77777777" w:rsidR="00836222" w:rsidRDefault="00836222">
      <w:pPr>
        <w:jc w:val="both"/>
      </w:pPr>
    </w:p>
    <w:p w14:paraId="747A5ACE" w14:textId="2986E1F9" w:rsidR="00836222" w:rsidRDefault="00836222" w:rsidP="001D42C7">
      <w:pPr>
        <w:rPr>
          <w:lang w:val="es-ES"/>
        </w:rPr>
      </w:pPr>
      <w:r w:rsidRPr="00107E46">
        <w:rPr>
          <w:b/>
          <w:bCs/>
          <w:lang w:val="es-ES"/>
        </w:rPr>
        <w:t>Prueba</w:t>
      </w:r>
      <w:r w:rsidR="00E7185E">
        <w:rPr>
          <w:b/>
          <w:bCs/>
          <w:lang w:val="es-ES"/>
        </w:rPr>
        <w:t>s</w:t>
      </w:r>
      <w:r w:rsidRPr="00107E46">
        <w:rPr>
          <w:b/>
          <w:bCs/>
          <w:lang w:val="es-ES"/>
        </w:rPr>
        <w:t xml:space="preserve"> </w:t>
      </w:r>
    </w:p>
    <w:p w14:paraId="14FA801B" w14:textId="178A54DF" w:rsidR="00836222" w:rsidRDefault="0085201F" w:rsidP="0085201F">
      <w:pPr>
        <w:jc w:val="center"/>
        <w:rPr>
          <w:lang w:val="es-ES"/>
        </w:rPr>
      </w:pPr>
      <w:r>
        <w:rPr>
          <w:noProof/>
        </w:rPr>
        <w:drawing>
          <wp:inline distT="0" distB="0" distL="0" distR="0" wp14:anchorId="30E6A077" wp14:editId="3197D9AF">
            <wp:extent cx="3464450" cy="1824567"/>
            <wp:effectExtent l="0" t="0" r="3175" b="4445"/>
            <wp:docPr id="326308111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308111" name="Imagen 1" descr="Interfaz de usuario gráfica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11529" cy="1849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616E0" w14:textId="28D85C08" w:rsidR="00FD6777" w:rsidRDefault="00FD6777" w:rsidP="0085201F">
      <w:pPr>
        <w:jc w:val="center"/>
        <w:rPr>
          <w:lang w:val="es-ES"/>
        </w:rPr>
      </w:pPr>
      <w:r>
        <w:rPr>
          <w:noProof/>
        </w:rPr>
        <w:lastRenderedPageBreak/>
        <w:drawing>
          <wp:inline distT="0" distB="0" distL="0" distR="0" wp14:anchorId="0F4F626C" wp14:editId="1DB5E926">
            <wp:extent cx="3589488" cy="2620433"/>
            <wp:effectExtent l="0" t="0" r="0" b="8890"/>
            <wp:docPr id="392627343" name="Imagen 1" descr="Interfaz de usuario gráfica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627343" name="Imagen 1" descr="Interfaz de usuario gráfica, Aplicación, Tabla&#10;&#10;El contenido generado por IA puede ser incorrecto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08940" cy="263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1B54E" w14:textId="77777777" w:rsidR="001A42FD" w:rsidRDefault="001A42FD" w:rsidP="0085201F">
      <w:pPr>
        <w:jc w:val="center"/>
        <w:rPr>
          <w:lang w:val="es-ES"/>
        </w:rPr>
      </w:pPr>
    </w:p>
    <w:p w14:paraId="5D5A6EFD" w14:textId="77777777" w:rsidR="004F0844" w:rsidRDefault="004F0844" w:rsidP="0085201F">
      <w:pPr>
        <w:jc w:val="center"/>
        <w:rPr>
          <w:lang w:val="es-ES"/>
        </w:rPr>
      </w:pPr>
    </w:p>
    <w:p w14:paraId="29A2AB51" w14:textId="609308C8" w:rsidR="004F0844" w:rsidRDefault="004F0844" w:rsidP="0085201F">
      <w:pPr>
        <w:jc w:val="center"/>
        <w:rPr>
          <w:lang w:val="es-ES"/>
        </w:rPr>
      </w:pPr>
      <w:r>
        <w:rPr>
          <w:noProof/>
        </w:rPr>
        <w:drawing>
          <wp:inline distT="0" distB="0" distL="0" distR="0" wp14:anchorId="03C4D001" wp14:editId="7B02BB2F">
            <wp:extent cx="3610146" cy="1303867"/>
            <wp:effectExtent l="0" t="0" r="0" b="0"/>
            <wp:docPr id="1851753576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753576" name="Imagen 1" descr="Interfaz de usuario gráfica, Aplicación&#10;&#10;El contenido generado por IA puede ser incorrecto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68502" cy="1324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8114B" w14:textId="77777777" w:rsidR="001A42FD" w:rsidRPr="001A42FD" w:rsidRDefault="001A42FD" w:rsidP="001A42FD"/>
    <w:p w14:paraId="77EAD5BE" w14:textId="77777777" w:rsidR="001A42FD" w:rsidRPr="001A42FD" w:rsidRDefault="001A42FD" w:rsidP="001A42FD"/>
    <w:p w14:paraId="47A8DEE2" w14:textId="347B69A1" w:rsidR="00E7185E" w:rsidRDefault="00E7185E" w:rsidP="0085201F">
      <w:pPr>
        <w:jc w:val="center"/>
        <w:rPr>
          <w:lang w:val="es-ES"/>
        </w:rPr>
      </w:pPr>
      <w:r>
        <w:rPr>
          <w:noProof/>
        </w:rPr>
        <w:drawing>
          <wp:inline distT="0" distB="0" distL="0" distR="0" wp14:anchorId="7D90240B" wp14:editId="42960E4A">
            <wp:extent cx="3630543" cy="2120900"/>
            <wp:effectExtent l="0" t="0" r="8255" b="0"/>
            <wp:docPr id="943995039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995039" name="Imagen 1" descr="Interfaz de usuario gráfica, Aplicación&#10;&#10;El contenido generado por IA puede ser incorrecto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31570" cy="21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CDE9D" w14:textId="77777777" w:rsidR="00E7185E" w:rsidRDefault="00E7185E" w:rsidP="0085201F">
      <w:pPr>
        <w:jc w:val="center"/>
        <w:rPr>
          <w:lang w:val="es-ES"/>
        </w:rPr>
      </w:pPr>
    </w:p>
    <w:p w14:paraId="5C12BB94" w14:textId="77777777" w:rsidR="00E7185E" w:rsidRPr="00107E46" w:rsidRDefault="00E7185E" w:rsidP="0085201F">
      <w:pPr>
        <w:jc w:val="center"/>
        <w:rPr>
          <w:lang w:val="es-ES"/>
        </w:rPr>
      </w:pPr>
    </w:p>
    <w:p w14:paraId="1E65EF2C" w14:textId="311C0CD0" w:rsidR="0067700B" w:rsidRPr="00A4119F" w:rsidRDefault="0067700B">
      <w:pPr>
        <w:pBdr>
          <w:bottom w:val="single" w:sz="4" w:space="0" w:color="auto"/>
        </w:pBdr>
        <w:jc w:val="both"/>
      </w:pPr>
    </w:p>
    <w:p w14:paraId="1C24545E" w14:textId="77777777" w:rsidR="009B085D" w:rsidRPr="00A4119F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="003B370F" w:rsidRPr="00A4119F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A4119F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A4119F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A4119F" w:rsidRDefault="003B370F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5E76B94A" w:rsidR="003B370F" w:rsidRPr="00A4119F" w:rsidRDefault="006A015C" w:rsidP="00AA47D3">
            <w:pPr>
              <w:jc w:val="center"/>
            </w:pPr>
            <w:r>
              <w:t>04</w:t>
            </w:r>
            <w:r w:rsidR="00024263" w:rsidRPr="00A4119F">
              <w:t>-</w:t>
            </w:r>
            <w:r w:rsidR="00CD6763" w:rsidRPr="00A4119F">
              <w:t>0</w:t>
            </w:r>
            <w:r>
              <w:t>8</w:t>
            </w:r>
            <w:r w:rsidR="00024263" w:rsidRPr="00A4119F">
              <w:t>-</w:t>
            </w:r>
            <w:r w:rsidR="008C7408" w:rsidRPr="00A4119F">
              <w:t>202</w:t>
            </w:r>
            <w:r w:rsidR="009502F9">
              <w:t>5</w:t>
            </w:r>
          </w:p>
        </w:tc>
        <w:tc>
          <w:tcPr>
            <w:tcW w:w="1750" w:type="dxa"/>
          </w:tcPr>
          <w:p w14:paraId="331AE766" w14:textId="76216296" w:rsidR="003B370F" w:rsidRPr="00A4119F" w:rsidRDefault="00024263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59FC13BB" w:rsidR="003B370F" w:rsidRPr="00A4119F" w:rsidRDefault="000C4128" w:rsidP="00AA47D3">
            <w:pPr>
              <w:jc w:val="center"/>
            </w:pPr>
            <w:r>
              <w:t>19</w:t>
            </w:r>
            <w:r w:rsidR="008C7408" w:rsidRPr="00A4119F">
              <w:t>:</w:t>
            </w:r>
            <w:r w:rsidR="006A015C">
              <w:t>0</w:t>
            </w:r>
            <w:r w:rsidR="000D6AFA" w:rsidRPr="00A4119F">
              <w:t>0</w:t>
            </w:r>
            <w:r w:rsidR="00B40E3D" w:rsidRPr="00A4119F">
              <w:t xml:space="preserve"> (Formato 24H)</w:t>
            </w:r>
          </w:p>
        </w:tc>
      </w:tr>
    </w:tbl>
    <w:p w14:paraId="283A4D11" w14:textId="77777777" w:rsidR="003B370F" w:rsidRPr="00A4119F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A4119F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A4119F" w:rsidRDefault="0067700B">
      <w:pPr>
        <w:jc w:val="both"/>
      </w:pPr>
    </w:p>
    <w:p w14:paraId="77C5B780" w14:textId="77777777" w:rsidR="00E7185E" w:rsidRDefault="00E7185E">
      <w:pPr>
        <w:jc w:val="center"/>
        <w:rPr>
          <w:b/>
          <w:bCs/>
          <w:sz w:val="28"/>
          <w:szCs w:val="28"/>
        </w:rPr>
      </w:pPr>
    </w:p>
    <w:p w14:paraId="473259A7" w14:textId="77777777" w:rsidR="00E7185E" w:rsidRDefault="00E7185E">
      <w:pPr>
        <w:jc w:val="center"/>
        <w:rPr>
          <w:b/>
          <w:bCs/>
          <w:sz w:val="28"/>
          <w:szCs w:val="28"/>
        </w:rPr>
      </w:pPr>
    </w:p>
    <w:p w14:paraId="117F00F8" w14:textId="77777777" w:rsidR="00E7185E" w:rsidRDefault="00E7185E">
      <w:pPr>
        <w:jc w:val="center"/>
        <w:rPr>
          <w:b/>
          <w:bCs/>
          <w:sz w:val="28"/>
          <w:szCs w:val="28"/>
        </w:rPr>
      </w:pPr>
    </w:p>
    <w:p w14:paraId="1E65EF2E" w14:textId="566EA020" w:rsidR="0067700B" w:rsidRPr="00A4119F" w:rsidRDefault="00A0173C">
      <w:pPr>
        <w:jc w:val="center"/>
        <w:rPr>
          <w:b/>
          <w:bCs/>
          <w:sz w:val="28"/>
          <w:szCs w:val="28"/>
        </w:rPr>
      </w:pPr>
      <w:r w:rsidRPr="00A4119F">
        <w:rPr>
          <w:b/>
          <w:bCs/>
          <w:sz w:val="28"/>
          <w:szCs w:val="28"/>
        </w:rPr>
        <w:lastRenderedPageBreak/>
        <w:t>SECCIÓN DE USO EXCLUSIVO CAB</w:t>
      </w:r>
    </w:p>
    <w:p w14:paraId="047AB132" w14:textId="77777777" w:rsidR="00884BCD" w:rsidRPr="00A4119F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A4119F" w:rsidRDefault="00A0173C">
            <w:pPr>
              <w:rPr>
                <w:b/>
                <w:bCs/>
                <w:color w:val="000000" w:themeColor="text1"/>
              </w:rPr>
            </w:pPr>
            <w:r w:rsidRPr="00A4119F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A4119F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A4119F" w:rsidRDefault="0067700B"/>
        </w:tc>
      </w:tr>
    </w:tbl>
    <w:p w14:paraId="1E65EF35" w14:textId="2544505E" w:rsidR="0067700B" w:rsidRPr="00A4119F" w:rsidRDefault="0067700B"/>
    <w:p w14:paraId="4352C983" w14:textId="0EC5D54F" w:rsidR="002664D3" w:rsidRPr="00A4119F" w:rsidRDefault="002664D3" w:rsidP="002664D3">
      <w:pPr>
        <w:rPr>
          <w:b/>
          <w:bCs/>
        </w:rPr>
      </w:pPr>
      <w:r w:rsidRPr="00A4119F">
        <w:rPr>
          <w:b/>
          <w:bCs/>
        </w:rPr>
        <w:t>Nivel de riesgo</w:t>
      </w:r>
      <w:r w:rsidR="00C90430" w:rsidRPr="00A4119F">
        <w:rPr>
          <w:b/>
          <w:bCs/>
        </w:rPr>
        <w:t xml:space="preserve"> asignado:</w:t>
      </w:r>
    </w:p>
    <w:p w14:paraId="5694F4FE" w14:textId="77777777" w:rsidR="00C90430" w:rsidRPr="00A4119F" w:rsidRDefault="00C90430" w:rsidP="002664D3"/>
    <w:p w14:paraId="48CBDEB8" w14:textId="20C1C878" w:rsidR="002664D3" w:rsidRPr="00A4119F" w:rsidRDefault="00C90430">
      <w:r w:rsidRPr="00A4119F">
        <w:t>Alto:  _____</w:t>
      </w:r>
    </w:p>
    <w:p w14:paraId="7553726A" w14:textId="55F9F877" w:rsidR="00C90430" w:rsidRPr="00A4119F" w:rsidRDefault="00C90430">
      <w:r w:rsidRPr="00A4119F">
        <w:t>Medio: _____</w:t>
      </w:r>
    </w:p>
    <w:p w14:paraId="2D8164F3" w14:textId="2504A914" w:rsidR="00C90430" w:rsidRPr="00A4119F" w:rsidRDefault="00C90430">
      <w:r w:rsidRPr="00A4119F">
        <w:t>Bajo:  _____</w:t>
      </w:r>
    </w:p>
    <w:p w14:paraId="0E96CCF7" w14:textId="77777777" w:rsidR="00C90430" w:rsidRPr="00A4119F" w:rsidRDefault="00C90430"/>
    <w:p w14:paraId="1E65EF38" w14:textId="77777777" w:rsidR="0067700B" w:rsidRPr="00A4119F" w:rsidRDefault="00A0173C">
      <w:pPr>
        <w:jc w:val="both"/>
        <w:rPr>
          <w:b/>
          <w:bCs/>
          <w:sz w:val="22"/>
          <w:szCs w:val="22"/>
        </w:rPr>
      </w:pPr>
      <w:r w:rsidRPr="00A4119F">
        <w:rPr>
          <w:b/>
          <w:bCs/>
          <w:sz w:val="22"/>
          <w:szCs w:val="22"/>
        </w:rPr>
        <w:t>CONCLUSIÓN:</w:t>
      </w:r>
    </w:p>
    <w:p w14:paraId="1E65EF39" w14:textId="77777777" w:rsidR="0067700B" w:rsidRPr="00A4119F" w:rsidRDefault="0067700B">
      <w:pPr>
        <w:jc w:val="both"/>
      </w:pPr>
    </w:p>
    <w:p w14:paraId="1E65EF3A" w14:textId="1A449705" w:rsidR="0067700B" w:rsidRPr="00A4119F" w:rsidRDefault="00A0173C">
      <w:pPr>
        <w:jc w:val="both"/>
      </w:pPr>
      <w:r w:rsidRPr="00A4119F">
        <w:t>En base a los antecedentes presentados</w:t>
      </w:r>
      <w:r w:rsidR="002664D3" w:rsidRPr="00A4119F">
        <w:t xml:space="preserve">, </w:t>
      </w:r>
      <w:r w:rsidRPr="00A4119F">
        <w:t>la argumentación realizada</w:t>
      </w:r>
      <w:r w:rsidR="002664D3" w:rsidRPr="00A4119F">
        <w:t xml:space="preserve"> y el nivel de riesgo asignado</w:t>
      </w:r>
      <w:r w:rsidRPr="00A4119F">
        <w:t xml:space="preserve">, el </w:t>
      </w:r>
      <w:r w:rsidR="00884BCD" w:rsidRPr="00A4119F">
        <w:t>comité</w:t>
      </w:r>
      <w:r w:rsidRPr="00A4119F">
        <w:t xml:space="preserve"> asesor de cambios (CAB) </w:t>
      </w:r>
      <w:r w:rsidR="00884BCD" w:rsidRPr="00A4119F">
        <w:t>considera que</w:t>
      </w:r>
      <w:r w:rsidRPr="00A4119F">
        <w:t xml:space="preserve"> el paso a producción solicitado debe ser RECHAZADO/APROBADO.</w:t>
      </w:r>
    </w:p>
    <w:p w14:paraId="1E65EF3B" w14:textId="5CF1B417" w:rsidR="0067700B" w:rsidRPr="00A4119F" w:rsidRDefault="0067700B"/>
    <w:p w14:paraId="1E65EF40" w14:textId="77777777" w:rsidR="0067700B" w:rsidRPr="009E4E70" w:rsidRDefault="00A0173C">
      <w:r w:rsidRPr="00A4119F">
        <w:t xml:space="preserve">Fecha: </w:t>
      </w:r>
      <w:r w:rsidRPr="00A4119F">
        <w:rPr>
          <w:b/>
          <w:bCs/>
        </w:rPr>
        <w:t>dd-mm-aaaa</w:t>
      </w:r>
    </w:p>
    <w:sectPr w:rsidR="0067700B" w:rsidRPr="009E4E70">
      <w:headerReference w:type="default" r:id="rId19"/>
      <w:footerReference w:type="default" r:id="rId20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A8AE4" w14:textId="77777777" w:rsidR="00833B64" w:rsidRPr="00A4119F" w:rsidRDefault="00833B64">
      <w:r w:rsidRPr="00A4119F">
        <w:separator/>
      </w:r>
    </w:p>
  </w:endnote>
  <w:endnote w:type="continuationSeparator" w:id="0">
    <w:p w14:paraId="0F3D165B" w14:textId="77777777" w:rsidR="00833B64" w:rsidRPr="00A4119F" w:rsidRDefault="00833B64">
      <w:r w:rsidRPr="00A411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A4119F" w:rsidRDefault="00E567CC">
    <w:pPr>
      <w:pStyle w:val="Piedepgina"/>
    </w:pPr>
    <w:r w:rsidRPr="00A4119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9C2EF2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A4119F" w:rsidRDefault="00E567CC" w:rsidP="00E567CC">
    <w:pPr>
      <w:jc w:val="center"/>
      <w:rPr>
        <w:sz w:val="16"/>
        <w:szCs w:val="16"/>
      </w:rPr>
    </w:pPr>
    <w:r w:rsidRPr="00A4119F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49168" w14:textId="77777777" w:rsidR="00833B64" w:rsidRPr="00A4119F" w:rsidRDefault="00833B64">
      <w:r w:rsidRPr="00A4119F">
        <w:separator/>
      </w:r>
    </w:p>
  </w:footnote>
  <w:footnote w:type="continuationSeparator" w:id="0">
    <w:p w14:paraId="6F08CC42" w14:textId="77777777" w:rsidR="00833B64" w:rsidRPr="00A4119F" w:rsidRDefault="00833B64">
      <w:r w:rsidRPr="00A411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A4119F" w:rsidRDefault="00A0173C">
    <w:pPr>
      <w:pStyle w:val="Encabezado"/>
    </w:pPr>
    <w:r w:rsidRPr="00A4119F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A4119F" w:rsidRDefault="0067700B">
    <w:pPr>
      <w:pStyle w:val="Encabezado"/>
    </w:pPr>
  </w:p>
  <w:p w14:paraId="1E65EF43" w14:textId="77777777" w:rsidR="0067700B" w:rsidRPr="00A4119F" w:rsidRDefault="00A0173C">
    <w:pPr>
      <w:pStyle w:val="Encabezado"/>
      <w:rPr>
        <w:sz w:val="16"/>
        <w:szCs w:val="16"/>
      </w:rPr>
    </w:pPr>
    <w:r w:rsidRPr="00A4119F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9FE"/>
    <w:multiLevelType w:val="hybridMultilevel"/>
    <w:tmpl w:val="E4DA2E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41BC"/>
    <w:multiLevelType w:val="hybridMultilevel"/>
    <w:tmpl w:val="F8E052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076"/>
    <w:multiLevelType w:val="hybridMultilevel"/>
    <w:tmpl w:val="C5DE5A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2469F"/>
    <w:multiLevelType w:val="hybridMultilevel"/>
    <w:tmpl w:val="F6F228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7F4"/>
    <w:multiLevelType w:val="hybridMultilevel"/>
    <w:tmpl w:val="785CC3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B072B"/>
    <w:multiLevelType w:val="hybridMultilevel"/>
    <w:tmpl w:val="647EB89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26111C"/>
    <w:multiLevelType w:val="hybridMultilevel"/>
    <w:tmpl w:val="17DEE96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434F26"/>
    <w:multiLevelType w:val="hybridMultilevel"/>
    <w:tmpl w:val="BED230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D57F4"/>
    <w:multiLevelType w:val="multilevel"/>
    <w:tmpl w:val="E022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BA4D5A"/>
    <w:multiLevelType w:val="hybridMultilevel"/>
    <w:tmpl w:val="5ADC22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6109E"/>
    <w:multiLevelType w:val="hybridMultilevel"/>
    <w:tmpl w:val="DCC87C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B0829"/>
    <w:multiLevelType w:val="hybridMultilevel"/>
    <w:tmpl w:val="6D0ABA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72453"/>
    <w:multiLevelType w:val="multilevel"/>
    <w:tmpl w:val="6C7A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F32EB9"/>
    <w:multiLevelType w:val="hybridMultilevel"/>
    <w:tmpl w:val="4E14CD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04403"/>
    <w:multiLevelType w:val="multilevel"/>
    <w:tmpl w:val="D01E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A81E55"/>
    <w:multiLevelType w:val="hybridMultilevel"/>
    <w:tmpl w:val="BEDA4D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942F9"/>
    <w:multiLevelType w:val="hybridMultilevel"/>
    <w:tmpl w:val="41CCAAB0"/>
    <w:lvl w:ilvl="0" w:tplc="E654E01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B675C"/>
    <w:multiLevelType w:val="hybridMultilevel"/>
    <w:tmpl w:val="D48E0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9630D"/>
    <w:multiLevelType w:val="multilevel"/>
    <w:tmpl w:val="6458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117A60"/>
    <w:multiLevelType w:val="hybridMultilevel"/>
    <w:tmpl w:val="49EE80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32C0B"/>
    <w:multiLevelType w:val="hybridMultilevel"/>
    <w:tmpl w:val="9BBCED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3007D"/>
    <w:multiLevelType w:val="hybridMultilevel"/>
    <w:tmpl w:val="AE8814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93F99"/>
    <w:multiLevelType w:val="hybridMultilevel"/>
    <w:tmpl w:val="0744FCA0"/>
    <w:lvl w:ilvl="0" w:tplc="2CFC0E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59649E"/>
    <w:multiLevelType w:val="multilevel"/>
    <w:tmpl w:val="AD7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0B46D0"/>
    <w:multiLevelType w:val="multilevel"/>
    <w:tmpl w:val="AD8C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7252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079714">
    <w:abstractNumId w:val="19"/>
  </w:num>
  <w:num w:numId="3" w16cid:durableId="372538715">
    <w:abstractNumId w:val="13"/>
  </w:num>
  <w:num w:numId="4" w16cid:durableId="242107271">
    <w:abstractNumId w:val="14"/>
  </w:num>
  <w:num w:numId="5" w16cid:durableId="787940950">
    <w:abstractNumId w:val="18"/>
  </w:num>
  <w:num w:numId="6" w16cid:durableId="1970086939">
    <w:abstractNumId w:val="20"/>
  </w:num>
  <w:num w:numId="7" w16cid:durableId="1663434774">
    <w:abstractNumId w:val="24"/>
  </w:num>
  <w:num w:numId="8" w16cid:durableId="229852538">
    <w:abstractNumId w:val="22"/>
  </w:num>
  <w:num w:numId="9" w16cid:durableId="1024400828">
    <w:abstractNumId w:val="5"/>
  </w:num>
  <w:num w:numId="10" w16cid:durableId="32731926">
    <w:abstractNumId w:val="7"/>
  </w:num>
  <w:num w:numId="11" w16cid:durableId="1743481490">
    <w:abstractNumId w:val="8"/>
  </w:num>
  <w:num w:numId="12" w16cid:durableId="302387795">
    <w:abstractNumId w:val="4"/>
  </w:num>
  <w:num w:numId="13" w16cid:durableId="325935150">
    <w:abstractNumId w:val="3"/>
  </w:num>
  <w:num w:numId="14" w16cid:durableId="217514113">
    <w:abstractNumId w:val="0"/>
  </w:num>
  <w:num w:numId="15" w16cid:durableId="354312459">
    <w:abstractNumId w:val="10"/>
  </w:num>
  <w:num w:numId="16" w16cid:durableId="166755910">
    <w:abstractNumId w:val="2"/>
  </w:num>
  <w:num w:numId="17" w16cid:durableId="1748842398">
    <w:abstractNumId w:val="15"/>
  </w:num>
  <w:num w:numId="18" w16cid:durableId="445081171">
    <w:abstractNumId w:val="11"/>
  </w:num>
  <w:num w:numId="19" w16cid:durableId="1218399286">
    <w:abstractNumId w:val="16"/>
  </w:num>
  <w:num w:numId="20" w16cid:durableId="1526098261">
    <w:abstractNumId w:val="9"/>
  </w:num>
  <w:num w:numId="21" w16cid:durableId="902375956">
    <w:abstractNumId w:val="1"/>
  </w:num>
  <w:num w:numId="22" w16cid:durableId="309527137">
    <w:abstractNumId w:val="17"/>
  </w:num>
  <w:num w:numId="23" w16cid:durableId="909460070">
    <w:abstractNumId w:val="21"/>
  </w:num>
  <w:num w:numId="24" w16cid:durableId="1101342721">
    <w:abstractNumId w:val="12"/>
  </w:num>
  <w:num w:numId="25" w16cid:durableId="1454441786">
    <w:abstractNumId w:val="23"/>
  </w:num>
  <w:num w:numId="26" w16cid:durableId="3272522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9EBD27D8"/>
    <w:rsid w:val="AFFE8D6C"/>
    <w:rsid w:val="B6FD13F7"/>
    <w:rsid w:val="BFFA5977"/>
    <w:rsid w:val="EDBE1C31"/>
    <w:rsid w:val="FBEA7A49"/>
    <w:rsid w:val="000171AF"/>
    <w:rsid w:val="00020F35"/>
    <w:rsid w:val="00021652"/>
    <w:rsid w:val="00022B6A"/>
    <w:rsid w:val="00024263"/>
    <w:rsid w:val="00030407"/>
    <w:rsid w:val="00041265"/>
    <w:rsid w:val="000434EE"/>
    <w:rsid w:val="00055A36"/>
    <w:rsid w:val="000751BC"/>
    <w:rsid w:val="000830F7"/>
    <w:rsid w:val="00085A18"/>
    <w:rsid w:val="000A3A92"/>
    <w:rsid w:val="000A58C8"/>
    <w:rsid w:val="000B263D"/>
    <w:rsid w:val="000C4128"/>
    <w:rsid w:val="000D0856"/>
    <w:rsid w:val="000D6AFA"/>
    <w:rsid w:val="000D71AA"/>
    <w:rsid w:val="000E65C6"/>
    <w:rsid w:val="000F7750"/>
    <w:rsid w:val="000F792D"/>
    <w:rsid w:val="00116772"/>
    <w:rsid w:val="001321B8"/>
    <w:rsid w:val="00137971"/>
    <w:rsid w:val="00143D1E"/>
    <w:rsid w:val="001518E3"/>
    <w:rsid w:val="00156571"/>
    <w:rsid w:val="00160ABB"/>
    <w:rsid w:val="0017173B"/>
    <w:rsid w:val="00177746"/>
    <w:rsid w:val="001819B2"/>
    <w:rsid w:val="0018369E"/>
    <w:rsid w:val="001836CB"/>
    <w:rsid w:val="001A42FD"/>
    <w:rsid w:val="001B1191"/>
    <w:rsid w:val="001B25A0"/>
    <w:rsid w:val="001C0765"/>
    <w:rsid w:val="001C7D9B"/>
    <w:rsid w:val="001D42C7"/>
    <w:rsid w:val="001F2C24"/>
    <w:rsid w:val="00200640"/>
    <w:rsid w:val="002035B4"/>
    <w:rsid w:val="00211569"/>
    <w:rsid w:val="00217C2D"/>
    <w:rsid w:val="002233E5"/>
    <w:rsid w:val="002368DC"/>
    <w:rsid w:val="00242D67"/>
    <w:rsid w:val="00244D3E"/>
    <w:rsid w:val="00250475"/>
    <w:rsid w:val="00254BA7"/>
    <w:rsid w:val="00257A63"/>
    <w:rsid w:val="002664D3"/>
    <w:rsid w:val="00266E4F"/>
    <w:rsid w:val="00267387"/>
    <w:rsid w:val="00267E2D"/>
    <w:rsid w:val="002741AA"/>
    <w:rsid w:val="00276CCB"/>
    <w:rsid w:val="00280C65"/>
    <w:rsid w:val="0028369A"/>
    <w:rsid w:val="002B05A2"/>
    <w:rsid w:val="002C59A3"/>
    <w:rsid w:val="002D1C43"/>
    <w:rsid w:val="002E229E"/>
    <w:rsid w:val="002E67EF"/>
    <w:rsid w:val="002F166D"/>
    <w:rsid w:val="003069C0"/>
    <w:rsid w:val="00317FC4"/>
    <w:rsid w:val="00320879"/>
    <w:rsid w:val="00323B2C"/>
    <w:rsid w:val="00336BE1"/>
    <w:rsid w:val="003641BB"/>
    <w:rsid w:val="00397B76"/>
    <w:rsid w:val="003B1808"/>
    <w:rsid w:val="003B30E9"/>
    <w:rsid w:val="003B370F"/>
    <w:rsid w:val="003B690A"/>
    <w:rsid w:val="003B7185"/>
    <w:rsid w:val="003C2519"/>
    <w:rsid w:val="003C7199"/>
    <w:rsid w:val="003D15BF"/>
    <w:rsid w:val="003D2F09"/>
    <w:rsid w:val="003D3243"/>
    <w:rsid w:val="003D3D08"/>
    <w:rsid w:val="003D7B82"/>
    <w:rsid w:val="003E6A14"/>
    <w:rsid w:val="003E6EDD"/>
    <w:rsid w:val="004223AB"/>
    <w:rsid w:val="00424ACD"/>
    <w:rsid w:val="00430A55"/>
    <w:rsid w:val="00432441"/>
    <w:rsid w:val="00462987"/>
    <w:rsid w:val="004A4277"/>
    <w:rsid w:val="004B14EB"/>
    <w:rsid w:val="004B62B9"/>
    <w:rsid w:val="004C5C89"/>
    <w:rsid w:val="004D7B9B"/>
    <w:rsid w:val="004F0844"/>
    <w:rsid w:val="004F57FB"/>
    <w:rsid w:val="00500741"/>
    <w:rsid w:val="00503536"/>
    <w:rsid w:val="00507CE2"/>
    <w:rsid w:val="00521C6C"/>
    <w:rsid w:val="0053125D"/>
    <w:rsid w:val="00545509"/>
    <w:rsid w:val="005523C4"/>
    <w:rsid w:val="00560FA7"/>
    <w:rsid w:val="00577192"/>
    <w:rsid w:val="005853D7"/>
    <w:rsid w:val="005A1E17"/>
    <w:rsid w:val="005A221F"/>
    <w:rsid w:val="005A5B83"/>
    <w:rsid w:val="005B2E5E"/>
    <w:rsid w:val="005B457A"/>
    <w:rsid w:val="005C5F3C"/>
    <w:rsid w:val="005E0449"/>
    <w:rsid w:val="005E2DD2"/>
    <w:rsid w:val="005F0267"/>
    <w:rsid w:val="005F2AEF"/>
    <w:rsid w:val="00602145"/>
    <w:rsid w:val="00606015"/>
    <w:rsid w:val="006129B9"/>
    <w:rsid w:val="00614F59"/>
    <w:rsid w:val="0061686B"/>
    <w:rsid w:val="0063514D"/>
    <w:rsid w:val="00666869"/>
    <w:rsid w:val="00675AD4"/>
    <w:rsid w:val="0067700B"/>
    <w:rsid w:val="00687E04"/>
    <w:rsid w:val="006912F5"/>
    <w:rsid w:val="00691C00"/>
    <w:rsid w:val="006A015C"/>
    <w:rsid w:val="006A4D27"/>
    <w:rsid w:val="006B1BF8"/>
    <w:rsid w:val="006B570B"/>
    <w:rsid w:val="006C0094"/>
    <w:rsid w:val="006C4BFB"/>
    <w:rsid w:val="006E2796"/>
    <w:rsid w:val="006F3404"/>
    <w:rsid w:val="006F397D"/>
    <w:rsid w:val="007058E3"/>
    <w:rsid w:val="007059B6"/>
    <w:rsid w:val="0071215F"/>
    <w:rsid w:val="0073175A"/>
    <w:rsid w:val="007452B6"/>
    <w:rsid w:val="007626F5"/>
    <w:rsid w:val="0077272C"/>
    <w:rsid w:val="00777D7A"/>
    <w:rsid w:val="007902E9"/>
    <w:rsid w:val="00794386"/>
    <w:rsid w:val="007B0D76"/>
    <w:rsid w:val="007B1C1B"/>
    <w:rsid w:val="007C18B4"/>
    <w:rsid w:val="007D125C"/>
    <w:rsid w:val="007D617B"/>
    <w:rsid w:val="007E7268"/>
    <w:rsid w:val="007F17CD"/>
    <w:rsid w:val="007F5C38"/>
    <w:rsid w:val="008267D2"/>
    <w:rsid w:val="00833B64"/>
    <w:rsid w:val="00836222"/>
    <w:rsid w:val="0084398C"/>
    <w:rsid w:val="00843D6E"/>
    <w:rsid w:val="0085201F"/>
    <w:rsid w:val="0085326A"/>
    <w:rsid w:val="00864DBA"/>
    <w:rsid w:val="00871D6E"/>
    <w:rsid w:val="00875DB2"/>
    <w:rsid w:val="008762B7"/>
    <w:rsid w:val="00881A09"/>
    <w:rsid w:val="00884BCD"/>
    <w:rsid w:val="008A28EB"/>
    <w:rsid w:val="008C7163"/>
    <w:rsid w:val="008C7408"/>
    <w:rsid w:val="008D1E4D"/>
    <w:rsid w:val="008D30A5"/>
    <w:rsid w:val="008D3695"/>
    <w:rsid w:val="008D7DFF"/>
    <w:rsid w:val="009004C7"/>
    <w:rsid w:val="00932EBB"/>
    <w:rsid w:val="0094294B"/>
    <w:rsid w:val="009502F9"/>
    <w:rsid w:val="00952F48"/>
    <w:rsid w:val="00955320"/>
    <w:rsid w:val="00962838"/>
    <w:rsid w:val="00965BDF"/>
    <w:rsid w:val="00970EBA"/>
    <w:rsid w:val="00976CB7"/>
    <w:rsid w:val="00997265"/>
    <w:rsid w:val="009A58AD"/>
    <w:rsid w:val="009A67DC"/>
    <w:rsid w:val="009B085D"/>
    <w:rsid w:val="009B0B06"/>
    <w:rsid w:val="009B3230"/>
    <w:rsid w:val="009B3304"/>
    <w:rsid w:val="009C44CF"/>
    <w:rsid w:val="009D0138"/>
    <w:rsid w:val="009E4E70"/>
    <w:rsid w:val="009E5780"/>
    <w:rsid w:val="00A01449"/>
    <w:rsid w:val="00A0173C"/>
    <w:rsid w:val="00A10F0C"/>
    <w:rsid w:val="00A339DE"/>
    <w:rsid w:val="00A4119F"/>
    <w:rsid w:val="00A46131"/>
    <w:rsid w:val="00A72538"/>
    <w:rsid w:val="00A92AAD"/>
    <w:rsid w:val="00AA69F3"/>
    <w:rsid w:val="00AB08EC"/>
    <w:rsid w:val="00AB68E9"/>
    <w:rsid w:val="00AC1EBC"/>
    <w:rsid w:val="00AC5008"/>
    <w:rsid w:val="00AD23BC"/>
    <w:rsid w:val="00AE1834"/>
    <w:rsid w:val="00AE3F72"/>
    <w:rsid w:val="00AE5DB6"/>
    <w:rsid w:val="00AF01F8"/>
    <w:rsid w:val="00B05CA0"/>
    <w:rsid w:val="00B16A6D"/>
    <w:rsid w:val="00B24859"/>
    <w:rsid w:val="00B40CC2"/>
    <w:rsid w:val="00B40E3D"/>
    <w:rsid w:val="00B51D19"/>
    <w:rsid w:val="00B60B9F"/>
    <w:rsid w:val="00B84712"/>
    <w:rsid w:val="00B86DFB"/>
    <w:rsid w:val="00B93019"/>
    <w:rsid w:val="00B95617"/>
    <w:rsid w:val="00BB2562"/>
    <w:rsid w:val="00BC3274"/>
    <w:rsid w:val="00BC593A"/>
    <w:rsid w:val="00BD0753"/>
    <w:rsid w:val="00BD0F46"/>
    <w:rsid w:val="00BF3F13"/>
    <w:rsid w:val="00C04F40"/>
    <w:rsid w:val="00C058FC"/>
    <w:rsid w:val="00C13C4A"/>
    <w:rsid w:val="00C21321"/>
    <w:rsid w:val="00C316BB"/>
    <w:rsid w:val="00C45B5D"/>
    <w:rsid w:val="00C561E5"/>
    <w:rsid w:val="00C66E6E"/>
    <w:rsid w:val="00C90430"/>
    <w:rsid w:val="00CA4BAF"/>
    <w:rsid w:val="00CA52E3"/>
    <w:rsid w:val="00CC2309"/>
    <w:rsid w:val="00CC6352"/>
    <w:rsid w:val="00CD6763"/>
    <w:rsid w:val="00CF76F8"/>
    <w:rsid w:val="00D17466"/>
    <w:rsid w:val="00D325DB"/>
    <w:rsid w:val="00D42CC4"/>
    <w:rsid w:val="00D474A4"/>
    <w:rsid w:val="00D67C30"/>
    <w:rsid w:val="00D74C5A"/>
    <w:rsid w:val="00DD0FA2"/>
    <w:rsid w:val="00DD5909"/>
    <w:rsid w:val="00DE662D"/>
    <w:rsid w:val="00E214E6"/>
    <w:rsid w:val="00E26B6C"/>
    <w:rsid w:val="00E40EF3"/>
    <w:rsid w:val="00E47B3A"/>
    <w:rsid w:val="00E567CC"/>
    <w:rsid w:val="00E66081"/>
    <w:rsid w:val="00E7185E"/>
    <w:rsid w:val="00E74E7C"/>
    <w:rsid w:val="00E77D6D"/>
    <w:rsid w:val="00E85E7B"/>
    <w:rsid w:val="00E92008"/>
    <w:rsid w:val="00E95C49"/>
    <w:rsid w:val="00E97C79"/>
    <w:rsid w:val="00EA137E"/>
    <w:rsid w:val="00EA41EB"/>
    <w:rsid w:val="00EB70ED"/>
    <w:rsid w:val="00EC051A"/>
    <w:rsid w:val="00EC48B7"/>
    <w:rsid w:val="00ED0947"/>
    <w:rsid w:val="00EF056F"/>
    <w:rsid w:val="00EF294D"/>
    <w:rsid w:val="00EF5766"/>
    <w:rsid w:val="00EF7EC7"/>
    <w:rsid w:val="00F17F85"/>
    <w:rsid w:val="00F21A86"/>
    <w:rsid w:val="00F4714D"/>
    <w:rsid w:val="00F619C6"/>
    <w:rsid w:val="00F64FB9"/>
    <w:rsid w:val="00F65CE8"/>
    <w:rsid w:val="00F7211B"/>
    <w:rsid w:val="00F916C0"/>
    <w:rsid w:val="00F92EC8"/>
    <w:rsid w:val="00F940C2"/>
    <w:rsid w:val="00FB2B32"/>
    <w:rsid w:val="00FD565E"/>
    <w:rsid w:val="00FD6777"/>
    <w:rsid w:val="00FF42EC"/>
    <w:rsid w:val="00FF6A31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rsid w:val="00955320"/>
    <w:pPr>
      <w:ind w:left="720"/>
      <w:contextualSpacing/>
    </w:pPr>
  </w:style>
  <w:style w:type="character" w:customStyle="1" w:styleId="ui-provider">
    <w:name w:val="ui-provider"/>
    <w:basedOn w:val="Fuentedeprrafopredeter"/>
    <w:rsid w:val="009B3230"/>
  </w:style>
  <w:style w:type="character" w:styleId="nfasis">
    <w:name w:val="Emphasis"/>
    <w:basedOn w:val="Fuentedeprrafopredeter"/>
    <w:uiPriority w:val="20"/>
    <w:qFormat/>
    <w:rsid w:val="0017173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F3404"/>
    <w:rPr>
      <w:color w:val="0000FF"/>
      <w:u w:val="single"/>
    </w:rPr>
  </w:style>
  <w:style w:type="paragraph" w:styleId="NormalWeb">
    <w:name w:val="Normal (Web)"/>
    <w:basedOn w:val="Normal"/>
    <w:rsid w:val="000751B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641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Eduardo Ferrer</cp:lastModifiedBy>
  <cp:revision>55</cp:revision>
  <dcterms:created xsi:type="dcterms:W3CDTF">2025-07-28T16:56:00Z</dcterms:created>
  <dcterms:modified xsi:type="dcterms:W3CDTF">2025-07-29T16:01:00Z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