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E992A10" w:rsidR="0067700B" w:rsidRPr="00A4119F" w:rsidRDefault="000E4FB8">
            <w:r w:rsidRPr="000E4FB8">
              <w:t>ERROR EJECUCIÓN TRANSFERENCIA SOC.3000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28949B79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5D62A9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47713FAF" w:rsidR="0067700B" w:rsidRPr="00A4119F" w:rsidRDefault="00041265">
            <w:r>
              <w:t>0</w:t>
            </w:r>
            <w:r w:rsidR="005D62A9">
              <w:t>4</w:t>
            </w:r>
            <w:r w:rsidR="003B690A" w:rsidRPr="00A4119F">
              <w:t>-0</w:t>
            </w:r>
            <w:r w:rsidR="005D62A9">
              <w:t>7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5065B383" w14:textId="1A084C9D" w:rsidR="003B690A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>.</w:t>
            </w:r>
          </w:p>
          <w:p w14:paraId="716AAC20" w14:textId="77777777" w:rsidR="00B77BD9" w:rsidRPr="00A4119F" w:rsidRDefault="00B77BD9" w:rsidP="00AD23BC">
            <w:pPr>
              <w:widowControl/>
              <w:jc w:val="left"/>
              <w:rPr>
                <w:i/>
                <w:iCs/>
              </w:rPr>
            </w:pPr>
          </w:p>
          <w:p w14:paraId="0FCEE0D1" w14:textId="77777777" w:rsidR="00320B6D" w:rsidRDefault="00960E03" w:rsidP="000751BC">
            <w:pPr>
              <w:ind w:left="720"/>
            </w:pPr>
            <w:r>
              <w:t>Corregir e</w:t>
            </w:r>
            <w:r w:rsidR="00DC3642" w:rsidRPr="00DC3642">
              <w:t>rror que aparece en proceso de emisión de código para generar orden de pago sueldos sociedad 3000</w:t>
            </w:r>
          </w:p>
          <w:p w14:paraId="2C9FD497" w14:textId="79320AA2" w:rsidR="00ED0947" w:rsidRDefault="0034314F" w:rsidP="000751BC">
            <w:pPr>
              <w:ind w:left="720"/>
            </w:pPr>
            <w:r>
              <w:t xml:space="preserve"> (No existe cuenta bancaria empresa 85659</w:t>
            </w:r>
            <w:r w:rsidR="00DD41EA">
              <w:t xml:space="preserve"> </w:t>
            </w:r>
            <w:r>
              <w:t>(</w:t>
            </w:r>
            <w:r w:rsidR="00DD41EA">
              <w:t>banco empresa BCI51, sociedad 3000</w:t>
            </w:r>
            <w:r>
              <w:t>))</w:t>
            </w:r>
            <w:r w:rsidR="00E03DF3">
              <w:t xml:space="preserve"> </w:t>
            </w:r>
          </w:p>
          <w:p w14:paraId="3B231445" w14:textId="77777777" w:rsidR="00921641" w:rsidRDefault="00921641" w:rsidP="000751BC">
            <w:pPr>
              <w:ind w:left="720"/>
            </w:pPr>
          </w:p>
          <w:p w14:paraId="6D5BF086" w14:textId="765AA64C" w:rsidR="00B11D5F" w:rsidRDefault="00921641" w:rsidP="00921641">
            <w:pPr>
              <w:ind w:left="720"/>
              <w:jc w:val="center"/>
            </w:pPr>
            <w:r>
              <w:rPr>
                <w:noProof/>
              </w:rPr>
              <w:drawing>
                <wp:inline distT="0" distB="0" distL="0" distR="0" wp14:anchorId="0EAAB7F6" wp14:editId="09317A8C">
                  <wp:extent cx="3200667" cy="1960245"/>
                  <wp:effectExtent l="0" t="0" r="0" b="1905"/>
                  <wp:docPr id="109461004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100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150" cy="196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03224" w14:textId="77777777" w:rsidR="00DC3642" w:rsidRPr="000751BC" w:rsidRDefault="00DC3642" w:rsidP="000751BC">
            <w:pPr>
              <w:ind w:left="720"/>
            </w:pPr>
          </w:p>
          <w:p w14:paraId="569C795C" w14:textId="43FDE9AA" w:rsidR="00462987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67252868" w14:textId="77777777" w:rsidR="00B77BD9" w:rsidRPr="00022B6A" w:rsidRDefault="00B77BD9" w:rsidP="00022B6A">
            <w:pPr>
              <w:rPr>
                <w:b/>
                <w:bCs/>
              </w:rPr>
            </w:pPr>
          </w:p>
          <w:p w14:paraId="1B45DA01" w14:textId="3B9F4B62" w:rsidR="00462987" w:rsidRDefault="00B4716D" w:rsidP="00462987">
            <w:pPr>
              <w:ind w:left="720"/>
            </w:pPr>
            <w:r>
              <w:t>C</w:t>
            </w:r>
            <w:r w:rsidR="00B815F7" w:rsidRPr="00B815F7">
              <w:t xml:space="preserve">onfiguración del </w:t>
            </w:r>
            <w:r w:rsidR="00EA008E">
              <w:t>B</w:t>
            </w:r>
            <w:r w:rsidR="00B815F7" w:rsidRPr="00B815F7">
              <w:t>anco BCI51</w:t>
            </w:r>
            <w:r w:rsidR="00C73149">
              <w:t xml:space="preserve"> como banco </w:t>
            </w:r>
            <w:r w:rsidR="00B77BD9">
              <w:t>propio</w:t>
            </w:r>
            <w:r w:rsidR="00B815F7" w:rsidRPr="00B815F7">
              <w:t xml:space="preserve"> para la sociedad 3000</w:t>
            </w:r>
            <w:r>
              <w:t>.</w:t>
            </w:r>
          </w:p>
          <w:p w14:paraId="7A5097D5" w14:textId="77777777" w:rsidR="00462987" w:rsidRPr="00A4119F" w:rsidRDefault="00462987" w:rsidP="00462987">
            <w:pPr>
              <w:ind w:left="720"/>
            </w:pPr>
          </w:p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5BDF294E" w14:textId="3DBF4001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BD51F2">
              <w:t>El avance</w:t>
            </w:r>
            <w:r w:rsidR="00561FA4">
              <w:t xml:space="preserve"> de la </w:t>
            </w:r>
            <w:r w:rsidR="006218E6" w:rsidRPr="006218E6">
              <w:t>OT</w:t>
            </w:r>
            <w:r w:rsidR="00561FA4">
              <w:t xml:space="preserve"> involucrada</w:t>
            </w:r>
            <w:r w:rsidR="006218E6" w:rsidRPr="006218E6">
              <w:t xml:space="preserve"> </w:t>
            </w:r>
            <w:r w:rsidR="006218E6" w:rsidRPr="00BD51F2">
              <w:rPr>
                <w:b/>
                <w:bCs/>
              </w:rPr>
              <w:t>DESK913795</w:t>
            </w:r>
            <w:r w:rsidR="006218E6" w:rsidRPr="006218E6">
              <w:t xml:space="preserve"> FIRCVNOV Banco propio BCI BCI51</w:t>
            </w:r>
            <w:r w:rsidR="00561FA4">
              <w:t xml:space="preserve"> a PRD</w:t>
            </w:r>
            <w:r w:rsidR="00022B6A" w:rsidRPr="00A4119F">
              <w:t xml:space="preserve">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3D6B3D13" w14:textId="77777777" w:rsidR="00432441" w:rsidRPr="00A4119F" w:rsidRDefault="00432441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017A6458" w14:textId="77777777" w:rsidR="0067700B" w:rsidRPr="00A4119F" w:rsidRDefault="0067700B"/>
          <w:p w14:paraId="1E65EE23" w14:textId="0E89845B" w:rsidR="002F166D" w:rsidRPr="00A4119F" w:rsidRDefault="00630D57" w:rsidP="00596B6C">
            <w:pPr>
              <w:ind w:left="720"/>
            </w:pPr>
            <w:r>
              <w:t>Para pode</w:t>
            </w:r>
            <w:r w:rsidR="00B5765A">
              <w:t>r</w:t>
            </w:r>
            <w:r>
              <w:t xml:space="preserve"> </w:t>
            </w:r>
            <w:r w:rsidR="009E1A52">
              <w:t>g</w:t>
            </w:r>
            <w:r w:rsidR="00FC3755" w:rsidRPr="00DC3642">
              <w:t xml:space="preserve">enerar </w:t>
            </w:r>
            <w:r w:rsidR="009E1A52">
              <w:t xml:space="preserve">la </w:t>
            </w:r>
            <w:r w:rsidR="00B5765A">
              <w:t>o</w:t>
            </w:r>
            <w:r w:rsidR="009E1A52" w:rsidRPr="00DC3642">
              <w:t>rden</w:t>
            </w:r>
            <w:r w:rsidR="00FC3755" w:rsidRPr="00DC3642">
              <w:t xml:space="preserve"> de pago sueldos sociedad 3000</w:t>
            </w:r>
            <w:r w:rsidR="00E863A7">
              <w:t>.</w:t>
            </w:r>
          </w:p>
        </w:tc>
      </w:tr>
    </w:tbl>
    <w:p w14:paraId="1E65EE25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72A8D7D2" w14:textId="77777777" w:rsidR="002C59A3" w:rsidRDefault="002C59A3" w:rsidP="00430A55"/>
          <w:p w14:paraId="1E65EE5A" w14:textId="526C7C43" w:rsidR="00143D1E" w:rsidRPr="00A4119F" w:rsidRDefault="002C59A3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(hh:mm)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74D9D3C0" w14:textId="77777777" w:rsidR="00430A55" w:rsidRDefault="00267E2D" w:rsidP="00430A55">
            <w:r>
              <w:t>Solicitar al proveedor que realice un nuevo cambio donde se revierta la mejora.</w:t>
            </w:r>
          </w:p>
          <w:p w14:paraId="1E65EEA5" w14:textId="7AE4A28E" w:rsidR="00520EDA" w:rsidRPr="00A4119F" w:rsidRDefault="00520EDA" w:rsidP="00430A55"/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76BEADB6" w:rsidR="0067700B" w:rsidRPr="00A4119F" w:rsidRDefault="000C1272">
            <w:r>
              <w:t>Carolina Contreras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1104FC37" w:rsidR="0067700B" w:rsidRPr="00A4119F" w:rsidRDefault="005A5B83">
            <w:r>
              <w:t>2</w:t>
            </w:r>
            <w:r w:rsidR="00A879A1">
              <w:t>4</w:t>
            </w:r>
            <w:r w:rsidR="00022B6A" w:rsidRPr="00A4119F">
              <w:t>.0</w:t>
            </w:r>
            <w:r w:rsidR="00A879A1">
              <w:t>6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(Trxs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126EF3DE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__       NO _</w:t>
      </w:r>
      <w:r w:rsidR="00E176E3">
        <w:t>X</w:t>
      </w:r>
      <w:r w:rsidRPr="00A4119F">
        <w:t>_</w:t>
      </w: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56401161" w:rsidR="003B370F" w:rsidRPr="00A4119F" w:rsidRDefault="00E06537" w:rsidP="00AA47D3">
            <w:pPr>
              <w:jc w:val="center"/>
            </w:pPr>
            <w:r>
              <w:t>07</w:t>
            </w:r>
            <w:r w:rsidR="00024263" w:rsidRPr="00A4119F">
              <w:t>-</w:t>
            </w:r>
            <w:r w:rsidR="00CD6763" w:rsidRPr="00A4119F">
              <w:t>0</w:t>
            </w:r>
            <w:r w:rsidR="001C0DBC">
              <w:t>7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601F54A7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096A41">
              <w:t>30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lastRenderedPageBreak/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r w:rsidRPr="00A4119F">
        <w:rPr>
          <w:b/>
          <w:bCs/>
        </w:rPr>
        <w:t>dd-mm-aaaa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9DE3" w14:textId="77777777" w:rsidR="003E573A" w:rsidRPr="00A4119F" w:rsidRDefault="003E573A">
      <w:r w:rsidRPr="00A4119F">
        <w:separator/>
      </w:r>
    </w:p>
  </w:endnote>
  <w:endnote w:type="continuationSeparator" w:id="0">
    <w:p w14:paraId="099CAF57" w14:textId="77777777" w:rsidR="003E573A" w:rsidRPr="00A4119F" w:rsidRDefault="003E573A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626396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D240" w14:textId="77777777" w:rsidR="003E573A" w:rsidRPr="00A4119F" w:rsidRDefault="003E573A">
      <w:r w:rsidRPr="00A4119F">
        <w:separator/>
      </w:r>
    </w:p>
  </w:footnote>
  <w:footnote w:type="continuationSeparator" w:id="0">
    <w:p w14:paraId="472082B1" w14:textId="77777777" w:rsidR="003E573A" w:rsidRPr="00A4119F" w:rsidRDefault="003E573A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8"/>
  </w:num>
  <w:num w:numId="3" w16cid:durableId="372538715">
    <w:abstractNumId w:val="12"/>
  </w:num>
  <w:num w:numId="4" w16cid:durableId="242107271">
    <w:abstractNumId w:val="13"/>
  </w:num>
  <w:num w:numId="5" w16cid:durableId="787940950">
    <w:abstractNumId w:val="17"/>
  </w:num>
  <w:num w:numId="6" w16cid:durableId="1970086939">
    <w:abstractNumId w:val="19"/>
  </w:num>
  <w:num w:numId="7" w16cid:durableId="1663434774">
    <w:abstractNumId w:val="23"/>
  </w:num>
  <w:num w:numId="8" w16cid:durableId="229852538">
    <w:abstractNumId w:val="21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4"/>
  </w:num>
  <w:num w:numId="18" w16cid:durableId="445081171">
    <w:abstractNumId w:val="10"/>
  </w:num>
  <w:num w:numId="19" w16cid:durableId="1218399286">
    <w:abstractNumId w:val="15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6"/>
  </w:num>
  <w:num w:numId="23" w16cid:durableId="909460070">
    <w:abstractNumId w:val="20"/>
  </w:num>
  <w:num w:numId="24" w16cid:durableId="1101342721">
    <w:abstractNumId w:val="11"/>
  </w:num>
  <w:num w:numId="25" w16cid:durableId="1454441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2588D"/>
    <w:rsid w:val="00030407"/>
    <w:rsid w:val="00041265"/>
    <w:rsid w:val="00055A36"/>
    <w:rsid w:val="000751BC"/>
    <w:rsid w:val="000830F7"/>
    <w:rsid w:val="00085A18"/>
    <w:rsid w:val="00096A41"/>
    <w:rsid w:val="000A3A92"/>
    <w:rsid w:val="000B263D"/>
    <w:rsid w:val="000C1272"/>
    <w:rsid w:val="000C4128"/>
    <w:rsid w:val="000D0856"/>
    <w:rsid w:val="000D6AFA"/>
    <w:rsid w:val="000D71AA"/>
    <w:rsid w:val="000E4FB8"/>
    <w:rsid w:val="000E65C6"/>
    <w:rsid w:val="000F792D"/>
    <w:rsid w:val="00116772"/>
    <w:rsid w:val="00137971"/>
    <w:rsid w:val="00143D1E"/>
    <w:rsid w:val="001518E3"/>
    <w:rsid w:val="00156571"/>
    <w:rsid w:val="0017173B"/>
    <w:rsid w:val="00177746"/>
    <w:rsid w:val="001819B2"/>
    <w:rsid w:val="001836CB"/>
    <w:rsid w:val="00191E32"/>
    <w:rsid w:val="001B1191"/>
    <w:rsid w:val="001B25A0"/>
    <w:rsid w:val="001C0765"/>
    <w:rsid w:val="001C0DBC"/>
    <w:rsid w:val="001C7D9B"/>
    <w:rsid w:val="001F2C24"/>
    <w:rsid w:val="00200640"/>
    <w:rsid w:val="002035B4"/>
    <w:rsid w:val="00211569"/>
    <w:rsid w:val="00217C2D"/>
    <w:rsid w:val="002233E5"/>
    <w:rsid w:val="002368DC"/>
    <w:rsid w:val="00242D67"/>
    <w:rsid w:val="00244D3E"/>
    <w:rsid w:val="00250475"/>
    <w:rsid w:val="00254BA7"/>
    <w:rsid w:val="00257A63"/>
    <w:rsid w:val="002664D3"/>
    <w:rsid w:val="00267387"/>
    <w:rsid w:val="00267E2D"/>
    <w:rsid w:val="002741AA"/>
    <w:rsid w:val="00276CCB"/>
    <w:rsid w:val="0028369A"/>
    <w:rsid w:val="002B05A2"/>
    <w:rsid w:val="002C59A3"/>
    <w:rsid w:val="002D1C43"/>
    <w:rsid w:val="002E229E"/>
    <w:rsid w:val="002E67EF"/>
    <w:rsid w:val="002F166D"/>
    <w:rsid w:val="003069C0"/>
    <w:rsid w:val="00317FC4"/>
    <w:rsid w:val="00320879"/>
    <w:rsid w:val="00320B6D"/>
    <w:rsid w:val="00323B2C"/>
    <w:rsid w:val="00336BE1"/>
    <w:rsid w:val="00336FD5"/>
    <w:rsid w:val="0034314F"/>
    <w:rsid w:val="003641BB"/>
    <w:rsid w:val="00397B76"/>
    <w:rsid w:val="003B1808"/>
    <w:rsid w:val="003B30E9"/>
    <w:rsid w:val="003B370F"/>
    <w:rsid w:val="003B690A"/>
    <w:rsid w:val="003C2519"/>
    <w:rsid w:val="003C36AE"/>
    <w:rsid w:val="003C7199"/>
    <w:rsid w:val="003D15BF"/>
    <w:rsid w:val="003D2F09"/>
    <w:rsid w:val="003D3243"/>
    <w:rsid w:val="003D3D08"/>
    <w:rsid w:val="003D7B82"/>
    <w:rsid w:val="003E573A"/>
    <w:rsid w:val="003E6A14"/>
    <w:rsid w:val="00424ACD"/>
    <w:rsid w:val="00430A55"/>
    <w:rsid w:val="00432441"/>
    <w:rsid w:val="0045206E"/>
    <w:rsid w:val="00462987"/>
    <w:rsid w:val="004A4277"/>
    <w:rsid w:val="004B62B9"/>
    <w:rsid w:val="004D7B9B"/>
    <w:rsid w:val="004F57FB"/>
    <w:rsid w:val="00500741"/>
    <w:rsid w:val="005013AD"/>
    <w:rsid w:val="00520EDA"/>
    <w:rsid w:val="00521C6C"/>
    <w:rsid w:val="0053125D"/>
    <w:rsid w:val="00545509"/>
    <w:rsid w:val="005523C4"/>
    <w:rsid w:val="00560FA7"/>
    <w:rsid w:val="00561FA4"/>
    <w:rsid w:val="005853D7"/>
    <w:rsid w:val="00596B6C"/>
    <w:rsid w:val="005A1E17"/>
    <w:rsid w:val="005A221F"/>
    <w:rsid w:val="005A5B83"/>
    <w:rsid w:val="005B2E5E"/>
    <w:rsid w:val="005B457A"/>
    <w:rsid w:val="005C5F3C"/>
    <w:rsid w:val="005D62A9"/>
    <w:rsid w:val="005E0449"/>
    <w:rsid w:val="005E2DD2"/>
    <w:rsid w:val="005F0267"/>
    <w:rsid w:val="005F2AEF"/>
    <w:rsid w:val="00602145"/>
    <w:rsid w:val="00606015"/>
    <w:rsid w:val="00614F59"/>
    <w:rsid w:val="006218E6"/>
    <w:rsid w:val="00630D57"/>
    <w:rsid w:val="0063514D"/>
    <w:rsid w:val="00675AD4"/>
    <w:rsid w:val="0067700B"/>
    <w:rsid w:val="00687E04"/>
    <w:rsid w:val="006912F5"/>
    <w:rsid w:val="006967D9"/>
    <w:rsid w:val="006A4D27"/>
    <w:rsid w:val="006B1BF8"/>
    <w:rsid w:val="006C0094"/>
    <w:rsid w:val="006C4BFB"/>
    <w:rsid w:val="006E2796"/>
    <w:rsid w:val="006F3404"/>
    <w:rsid w:val="006F397D"/>
    <w:rsid w:val="007058E3"/>
    <w:rsid w:val="007059B6"/>
    <w:rsid w:val="0073175A"/>
    <w:rsid w:val="007452B6"/>
    <w:rsid w:val="007626F5"/>
    <w:rsid w:val="0077272C"/>
    <w:rsid w:val="007902E9"/>
    <w:rsid w:val="00794386"/>
    <w:rsid w:val="007B0D76"/>
    <w:rsid w:val="007B1C1B"/>
    <w:rsid w:val="007C18B4"/>
    <w:rsid w:val="007D125C"/>
    <w:rsid w:val="007D617B"/>
    <w:rsid w:val="007F09D9"/>
    <w:rsid w:val="007F17CD"/>
    <w:rsid w:val="00815C40"/>
    <w:rsid w:val="008267D2"/>
    <w:rsid w:val="00836222"/>
    <w:rsid w:val="0084398C"/>
    <w:rsid w:val="0085326A"/>
    <w:rsid w:val="00864DBA"/>
    <w:rsid w:val="00875DB2"/>
    <w:rsid w:val="008762B7"/>
    <w:rsid w:val="00881A09"/>
    <w:rsid w:val="00884BCD"/>
    <w:rsid w:val="008A28EB"/>
    <w:rsid w:val="008B6419"/>
    <w:rsid w:val="008C7163"/>
    <w:rsid w:val="008C7408"/>
    <w:rsid w:val="008D1E4D"/>
    <w:rsid w:val="008D30A5"/>
    <w:rsid w:val="008D3695"/>
    <w:rsid w:val="008D7DFF"/>
    <w:rsid w:val="009004C7"/>
    <w:rsid w:val="00921641"/>
    <w:rsid w:val="00932EBB"/>
    <w:rsid w:val="0094294B"/>
    <w:rsid w:val="009502F9"/>
    <w:rsid w:val="00952F48"/>
    <w:rsid w:val="00955320"/>
    <w:rsid w:val="00960E03"/>
    <w:rsid w:val="00962838"/>
    <w:rsid w:val="00964AAE"/>
    <w:rsid w:val="00965BDF"/>
    <w:rsid w:val="00970EBA"/>
    <w:rsid w:val="00976CB7"/>
    <w:rsid w:val="00997265"/>
    <w:rsid w:val="009A58AD"/>
    <w:rsid w:val="009A67DC"/>
    <w:rsid w:val="009B085D"/>
    <w:rsid w:val="009B0B06"/>
    <w:rsid w:val="009B3230"/>
    <w:rsid w:val="009C44CF"/>
    <w:rsid w:val="009D0138"/>
    <w:rsid w:val="009E1A52"/>
    <w:rsid w:val="009E4E70"/>
    <w:rsid w:val="009E5780"/>
    <w:rsid w:val="00A01449"/>
    <w:rsid w:val="00A0173C"/>
    <w:rsid w:val="00A4119F"/>
    <w:rsid w:val="00A72538"/>
    <w:rsid w:val="00A879A1"/>
    <w:rsid w:val="00A92AAD"/>
    <w:rsid w:val="00AA69F3"/>
    <w:rsid w:val="00AB08EC"/>
    <w:rsid w:val="00AC1EBC"/>
    <w:rsid w:val="00AC5008"/>
    <w:rsid w:val="00AD23BC"/>
    <w:rsid w:val="00AE1834"/>
    <w:rsid w:val="00AE5DB6"/>
    <w:rsid w:val="00AF01F8"/>
    <w:rsid w:val="00B05CA0"/>
    <w:rsid w:val="00B11D5F"/>
    <w:rsid w:val="00B24859"/>
    <w:rsid w:val="00B40CC2"/>
    <w:rsid w:val="00B40E3D"/>
    <w:rsid w:val="00B4716D"/>
    <w:rsid w:val="00B51D19"/>
    <w:rsid w:val="00B5765A"/>
    <w:rsid w:val="00B60B9F"/>
    <w:rsid w:val="00B77BD9"/>
    <w:rsid w:val="00B815F7"/>
    <w:rsid w:val="00B84712"/>
    <w:rsid w:val="00B93019"/>
    <w:rsid w:val="00BB2562"/>
    <w:rsid w:val="00BC3274"/>
    <w:rsid w:val="00BD0753"/>
    <w:rsid w:val="00BD0F46"/>
    <w:rsid w:val="00BD51F2"/>
    <w:rsid w:val="00BF3F13"/>
    <w:rsid w:val="00C04F40"/>
    <w:rsid w:val="00C058FC"/>
    <w:rsid w:val="00C21321"/>
    <w:rsid w:val="00C316BB"/>
    <w:rsid w:val="00C561E5"/>
    <w:rsid w:val="00C564DE"/>
    <w:rsid w:val="00C66E6E"/>
    <w:rsid w:val="00C73149"/>
    <w:rsid w:val="00C77C87"/>
    <w:rsid w:val="00C90430"/>
    <w:rsid w:val="00CA4BAF"/>
    <w:rsid w:val="00CA52E3"/>
    <w:rsid w:val="00CC2309"/>
    <w:rsid w:val="00CC6352"/>
    <w:rsid w:val="00CD6763"/>
    <w:rsid w:val="00CF3BEE"/>
    <w:rsid w:val="00CF76F8"/>
    <w:rsid w:val="00D05DBB"/>
    <w:rsid w:val="00D325DB"/>
    <w:rsid w:val="00D42CC4"/>
    <w:rsid w:val="00D474A4"/>
    <w:rsid w:val="00D67C30"/>
    <w:rsid w:val="00D74C5A"/>
    <w:rsid w:val="00DC3642"/>
    <w:rsid w:val="00DD0FA2"/>
    <w:rsid w:val="00DD41EA"/>
    <w:rsid w:val="00DD5909"/>
    <w:rsid w:val="00DE662D"/>
    <w:rsid w:val="00E03DF3"/>
    <w:rsid w:val="00E06537"/>
    <w:rsid w:val="00E176E3"/>
    <w:rsid w:val="00E214E6"/>
    <w:rsid w:val="00E26B6C"/>
    <w:rsid w:val="00E47B3A"/>
    <w:rsid w:val="00E567CC"/>
    <w:rsid w:val="00E66081"/>
    <w:rsid w:val="00E74E7C"/>
    <w:rsid w:val="00E85E7B"/>
    <w:rsid w:val="00E863A7"/>
    <w:rsid w:val="00E95C49"/>
    <w:rsid w:val="00E97C79"/>
    <w:rsid w:val="00EA008E"/>
    <w:rsid w:val="00EA137E"/>
    <w:rsid w:val="00EA41EB"/>
    <w:rsid w:val="00EB70ED"/>
    <w:rsid w:val="00EC051A"/>
    <w:rsid w:val="00EC48B7"/>
    <w:rsid w:val="00ED0947"/>
    <w:rsid w:val="00EF056F"/>
    <w:rsid w:val="00EF294D"/>
    <w:rsid w:val="00EF5766"/>
    <w:rsid w:val="00EF7EC7"/>
    <w:rsid w:val="00F17F85"/>
    <w:rsid w:val="00F21A86"/>
    <w:rsid w:val="00F619C6"/>
    <w:rsid w:val="00F61B18"/>
    <w:rsid w:val="00F65CE8"/>
    <w:rsid w:val="00F916C0"/>
    <w:rsid w:val="00F92EC8"/>
    <w:rsid w:val="00F940C2"/>
    <w:rsid w:val="00FB2B32"/>
    <w:rsid w:val="00FC3755"/>
    <w:rsid w:val="00FD565E"/>
    <w:rsid w:val="00FF3746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755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46</cp:revision>
  <dcterms:created xsi:type="dcterms:W3CDTF">2025-07-01T19:42:00Z</dcterms:created>
  <dcterms:modified xsi:type="dcterms:W3CDTF">2025-07-03T20:32:00Z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