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75B0ADDF" w:rsidR="0067700B" w:rsidRPr="00A4119F" w:rsidRDefault="003D171E">
            <w:r w:rsidRPr="003D171E">
              <w:t>Asignar jefaturas matriciales a ciertos colaboradores en sociedad 3000 (Banco)</w:t>
            </w:r>
          </w:p>
        </w:tc>
      </w:tr>
      <w:tr w:rsidR="0067700B" w:rsidRPr="00A4119F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A4119F" w:rsidRDefault="0067700B"/>
          <w:p w14:paraId="1E65EE11" w14:textId="6F04674D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8A477C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6A3D8299" w:rsidR="0067700B" w:rsidRPr="00A4119F" w:rsidRDefault="00041265">
            <w:r>
              <w:t>0</w:t>
            </w:r>
            <w:r w:rsidR="008A477C">
              <w:t>4</w:t>
            </w:r>
            <w:r w:rsidR="003B690A" w:rsidRPr="00A4119F">
              <w:t>-0</w:t>
            </w:r>
            <w:r w:rsidR="00C80B15">
              <w:t>7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369149E6" w14:textId="77777777" w:rsidR="00B93019" w:rsidRPr="00A4119F" w:rsidRDefault="00B93019" w:rsidP="00AD23BC">
            <w:pPr>
              <w:widowControl/>
              <w:jc w:val="left"/>
            </w:pPr>
          </w:p>
          <w:p w14:paraId="7E44765C" w14:textId="7855AF33" w:rsidR="00EB70ED" w:rsidRDefault="00B93019" w:rsidP="00AD23BC">
            <w:pPr>
              <w:widowControl/>
              <w:jc w:val="left"/>
              <w:rPr>
                <w:i/>
                <w:iCs/>
              </w:rPr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Pr="00A4119F">
              <w:rPr>
                <w:i/>
                <w:iCs/>
              </w:rPr>
              <w:t xml:space="preserve">. </w:t>
            </w:r>
          </w:p>
          <w:p w14:paraId="5065B383" w14:textId="77777777" w:rsidR="003B690A" w:rsidRPr="00A4119F" w:rsidRDefault="003B690A" w:rsidP="00AD23BC">
            <w:pPr>
              <w:widowControl/>
              <w:jc w:val="left"/>
              <w:rPr>
                <w:i/>
                <w:iCs/>
              </w:rPr>
            </w:pPr>
          </w:p>
          <w:p w14:paraId="39A23C0F" w14:textId="59F2F687" w:rsidR="00ED0947" w:rsidRDefault="005A221F" w:rsidP="000751BC">
            <w:pPr>
              <w:ind w:left="720"/>
              <w:rPr>
                <w:rFonts w:ascii="Segoe UI" w:hAnsi="Segoe UI" w:cs="Segoe UI"/>
                <w:color w:val="293239"/>
                <w:sz w:val="21"/>
                <w:szCs w:val="21"/>
                <w:shd w:val="clear" w:color="auto" w:fill="ECF9F9"/>
              </w:rPr>
            </w:pPr>
            <w:r>
              <w:t>Se requiere</w:t>
            </w:r>
            <w:r w:rsidR="000751BC" w:rsidRPr="000751BC">
              <w:t> </w:t>
            </w:r>
            <w:r w:rsidR="00D05B1D">
              <w:t>a</w:t>
            </w:r>
            <w:r w:rsidR="00C80B15" w:rsidRPr="00C80B15">
              <w:t>signar jefaturas matriciales a ciertos colaboradores en sociedad 3000 (Banco)</w:t>
            </w:r>
            <w:r w:rsidR="00ED0947" w:rsidRPr="00ED0947">
              <w:rPr>
                <w:rFonts w:ascii="Segoe UI" w:hAnsi="Segoe UI" w:cs="Segoe UI"/>
                <w:color w:val="293239"/>
                <w:sz w:val="21"/>
                <w:szCs w:val="21"/>
                <w:shd w:val="clear" w:color="auto" w:fill="ECF9F9"/>
              </w:rPr>
              <w:t xml:space="preserve"> </w:t>
            </w:r>
          </w:p>
          <w:p w14:paraId="2E937572" w14:textId="77DCF7E9" w:rsidR="00397D87" w:rsidRPr="00397D87" w:rsidRDefault="00397D87" w:rsidP="00397D87">
            <w:pPr>
              <w:ind w:left="720"/>
              <w:rPr>
                <w:bCs/>
                <w:lang w:val="es-MX"/>
              </w:rPr>
            </w:pPr>
            <w:r w:rsidRPr="00397D87">
              <w:rPr>
                <w:bCs/>
                <w:lang w:val="es-MX"/>
              </w:rPr>
              <w:t>Se solicita habilitar un campo en SAP que permita asociar de manera opcional, un jefe matricial a la posición o colaborador, sin reemplazar la jefatura jerárquica existente.</w:t>
            </w:r>
          </w:p>
          <w:p w14:paraId="2C9FD497" w14:textId="77777777" w:rsidR="00ED0947" w:rsidRPr="000751BC" w:rsidRDefault="00ED0947" w:rsidP="000751BC">
            <w:pPr>
              <w:ind w:left="720"/>
            </w:pPr>
          </w:p>
          <w:p w14:paraId="290A1030" w14:textId="39FD7668" w:rsidR="00022B6A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022BCC66" w14:textId="77777777" w:rsidR="00F633E0" w:rsidRDefault="00F633E0" w:rsidP="00022B6A">
            <w:pPr>
              <w:rPr>
                <w:b/>
                <w:bCs/>
              </w:rPr>
            </w:pPr>
          </w:p>
          <w:p w14:paraId="7A5097D5" w14:textId="54C46AC9" w:rsidR="00462987" w:rsidRDefault="00F633E0" w:rsidP="00462987">
            <w:pPr>
              <w:ind w:left="720"/>
            </w:pPr>
            <w:r>
              <w:t xml:space="preserve">Se </w:t>
            </w:r>
            <w:r w:rsidR="002873F8" w:rsidRPr="002873F8">
              <w:t xml:space="preserve">asigna en la estructura organizacional en SAP una dependencia funcional, a parte de la dependencia jerárquica, </w:t>
            </w:r>
            <w:r w:rsidR="00621373">
              <w:t>para</w:t>
            </w:r>
            <w:r w:rsidR="002873F8" w:rsidRPr="002873F8">
              <w:t xml:space="preserve"> casos puntuales de equipos que tendrán doble asignación</w:t>
            </w:r>
            <w:r>
              <w:t>.</w:t>
            </w:r>
          </w:p>
          <w:p w14:paraId="2DDBF316" w14:textId="77777777" w:rsidR="00F633E0" w:rsidRPr="00A4119F" w:rsidRDefault="00F633E0" w:rsidP="00462987">
            <w:pPr>
              <w:ind w:left="720"/>
            </w:pPr>
          </w:p>
          <w:p w14:paraId="6FE4A3BB" w14:textId="3B4E6D34" w:rsidR="00D67C30" w:rsidRDefault="00D67C30" w:rsidP="00B05CA0">
            <w:r w:rsidRPr="00A4119F">
              <w:rPr>
                <w:b/>
                <w:bCs/>
              </w:rPr>
              <w:t>A nivel de Seguridad</w:t>
            </w:r>
            <w:r w:rsidR="00B05CA0">
              <w:rPr>
                <w:b/>
                <w:bCs/>
              </w:rPr>
              <w:t xml:space="preserve">: </w:t>
            </w:r>
            <w:r w:rsidR="00B05CA0" w:rsidRPr="00B05CA0">
              <w:t>No aplica</w:t>
            </w:r>
          </w:p>
          <w:p w14:paraId="6A074E2C" w14:textId="77777777" w:rsidR="007D125C" w:rsidRPr="00A4119F" w:rsidRDefault="007D125C" w:rsidP="002F166D"/>
          <w:p w14:paraId="5BDF294E" w14:textId="37E4156F" w:rsidR="00B93019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BF478D">
              <w:t xml:space="preserve">El avance de la </w:t>
            </w:r>
            <w:r w:rsidR="009C44CF">
              <w:t xml:space="preserve">OT </w:t>
            </w:r>
            <w:r w:rsidR="00EA6AC4" w:rsidRPr="00A4119F">
              <w:t>involucrada</w:t>
            </w:r>
            <w:r w:rsidR="00EA6AC4">
              <w:t xml:space="preserve">s </w:t>
            </w:r>
            <w:r w:rsidR="009B3B2A" w:rsidRPr="009B3B2A">
              <w:rPr>
                <w:b/>
                <w:bCs/>
              </w:rPr>
              <w:t>DESK913755</w:t>
            </w:r>
            <w:r w:rsidR="00B14363">
              <w:rPr>
                <w:b/>
                <w:bCs/>
              </w:rPr>
              <w:t xml:space="preserve"> / </w:t>
            </w:r>
            <w:r w:rsidR="00B14363" w:rsidRPr="00B14363">
              <w:rPr>
                <w:b/>
                <w:bCs/>
              </w:rPr>
              <w:t>DESK913803</w:t>
            </w:r>
            <w:r w:rsidR="00B14363">
              <w:rPr>
                <w:b/>
                <w:bCs/>
              </w:rPr>
              <w:t xml:space="preserve"> / </w:t>
            </w:r>
            <w:r w:rsidR="00B14363" w:rsidRPr="00B14363">
              <w:rPr>
                <w:b/>
                <w:bCs/>
              </w:rPr>
              <w:t>DESK913743</w:t>
            </w:r>
            <w:r w:rsidR="00715EEA">
              <w:rPr>
                <w:b/>
                <w:bCs/>
              </w:rPr>
              <w:t xml:space="preserve"> </w:t>
            </w:r>
            <w:r w:rsidR="00715EEA">
              <w:t xml:space="preserve">a PRD </w:t>
            </w:r>
            <w:r w:rsidR="00022B6A" w:rsidRPr="00A4119F">
              <w:t>será realizada por Claudio Castellanos (SAP-Basis).</w:t>
            </w:r>
          </w:p>
          <w:p w14:paraId="342AB0BD" w14:textId="77777777" w:rsidR="008762B7" w:rsidRPr="00A4119F" w:rsidRDefault="008762B7" w:rsidP="002F166D"/>
          <w:p w14:paraId="1E65EE1C" w14:textId="06A30A50" w:rsidR="002F166D" w:rsidRPr="00A4119F" w:rsidRDefault="002F166D" w:rsidP="005E2DD2"/>
        </w:tc>
      </w:tr>
    </w:tbl>
    <w:p w14:paraId="1E65EE1E" w14:textId="77777777" w:rsidR="0067700B" w:rsidRDefault="0067700B"/>
    <w:p w14:paraId="7144AB03" w14:textId="77777777" w:rsidR="00432441" w:rsidRDefault="00432441"/>
    <w:p w14:paraId="3432E3D8" w14:textId="77777777" w:rsidR="00E66081" w:rsidRDefault="00E66081"/>
    <w:p w14:paraId="553FFF4D" w14:textId="77777777" w:rsidR="00F92EC8" w:rsidRDefault="00F92EC8"/>
    <w:p w14:paraId="22560E84" w14:textId="77777777" w:rsidR="00432441" w:rsidRDefault="00432441"/>
    <w:p w14:paraId="3D6B3D13" w14:textId="77777777" w:rsidR="00432441" w:rsidRPr="00A4119F" w:rsidRDefault="00432441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1FFA21E5" w14:textId="0048F39C" w:rsidR="002F166D" w:rsidRDefault="007748C9" w:rsidP="007748C9">
            <w:pPr>
              <w:rPr>
                <w:bCs/>
                <w:lang w:val="es-MX"/>
              </w:rPr>
            </w:pPr>
            <w:r w:rsidRPr="007748C9">
              <w:rPr>
                <w:bCs/>
                <w:lang w:val="es-MX"/>
              </w:rPr>
              <w:t>Como parte de la implementación de la nueva estructura organizacional de</w:t>
            </w:r>
            <w:r w:rsidR="00331F77">
              <w:rPr>
                <w:bCs/>
                <w:lang w:val="es-MX"/>
              </w:rPr>
              <w:t xml:space="preserve"> TBD</w:t>
            </w:r>
            <w:r w:rsidRPr="007748C9">
              <w:rPr>
                <w:bCs/>
                <w:lang w:val="es-MX"/>
              </w:rPr>
              <w:t>, surge la necesidad de incorporar en SAP la opción de asignar jefaturas matriciales a ciertos colaboradores. Actualmente, el sistema solo permite registrar al jefe directo, lo que limita la representación real de algunas estructuras funcionales.</w:t>
            </w:r>
          </w:p>
          <w:p w14:paraId="1DD625A0" w14:textId="77777777" w:rsidR="00446AA6" w:rsidRPr="00446AA6" w:rsidRDefault="00446AA6" w:rsidP="00446AA6">
            <w:pPr>
              <w:rPr>
                <w:bCs/>
                <w:lang w:val="es-MX"/>
              </w:rPr>
            </w:pPr>
            <w:r w:rsidRPr="00446AA6">
              <w:rPr>
                <w:bCs/>
                <w:lang w:val="es-MX"/>
              </w:rPr>
              <w:t>Utilizar esta relación en procesos como:</w:t>
            </w:r>
          </w:p>
          <w:p w14:paraId="3B6E3F58" w14:textId="0C265071" w:rsidR="00446AA6" w:rsidRPr="00446AA6" w:rsidRDefault="00446AA6" w:rsidP="00446AA6">
            <w:pPr>
              <w:rPr>
                <w:bCs/>
                <w:lang w:val="es-MX"/>
              </w:rPr>
            </w:pPr>
            <w:r w:rsidRPr="00446AA6">
              <w:rPr>
                <w:bCs/>
                <w:lang w:val="es-MX"/>
              </w:rPr>
              <w:t>•</w:t>
            </w:r>
            <w:r w:rsidRPr="00446AA6">
              <w:rPr>
                <w:bCs/>
                <w:lang w:val="es-MX"/>
              </w:rPr>
              <w:tab/>
              <w:t xml:space="preserve">Reportes de base de dotación, </w:t>
            </w:r>
            <w:r w:rsidR="00AE353B">
              <w:rPr>
                <w:bCs/>
                <w:lang w:val="es-MX"/>
              </w:rPr>
              <w:t>s</w:t>
            </w:r>
            <w:r w:rsidRPr="00446AA6">
              <w:rPr>
                <w:bCs/>
                <w:lang w:val="es-MX"/>
              </w:rPr>
              <w:t xml:space="preserve">e requiere un reporte que recoja esa información nueva </w:t>
            </w:r>
            <w:r w:rsidR="00C20109">
              <w:rPr>
                <w:bCs/>
                <w:lang w:val="es-MX"/>
              </w:rPr>
              <w:t xml:space="preserve">   </w:t>
            </w:r>
            <w:r w:rsidRPr="00446AA6">
              <w:rPr>
                <w:bCs/>
                <w:lang w:val="es-MX"/>
              </w:rPr>
              <w:t>incorporada en sistema.</w:t>
            </w:r>
          </w:p>
          <w:p w14:paraId="1E65EE23" w14:textId="115052DE" w:rsidR="00446AA6" w:rsidRPr="00A4119F" w:rsidRDefault="00446AA6" w:rsidP="001B60D0">
            <w:r w:rsidRPr="00446AA6">
              <w:rPr>
                <w:bCs/>
                <w:lang w:val="es-MX"/>
              </w:rPr>
              <w:t>•</w:t>
            </w:r>
            <w:r w:rsidRPr="00446AA6">
              <w:rPr>
                <w:bCs/>
                <w:lang w:val="es-MX"/>
              </w:rPr>
              <w:tab/>
              <w:t>Evaluación de desempeño (cuando aplica doble jefatura).</w:t>
            </w:r>
          </w:p>
        </w:tc>
      </w:tr>
    </w:tbl>
    <w:p w14:paraId="1E65EE25" w14:textId="77777777" w:rsidR="0067700B" w:rsidRDefault="0067700B"/>
    <w:p w14:paraId="644C4F46" w14:textId="77777777" w:rsidR="001B60D0" w:rsidRDefault="001B60D0"/>
    <w:p w14:paraId="711A8657" w14:textId="77777777" w:rsidR="001B60D0" w:rsidRDefault="001B60D0"/>
    <w:p w14:paraId="29E6FDEB" w14:textId="77777777" w:rsidR="001B60D0" w:rsidRPr="00A4119F" w:rsidRDefault="001B60D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CC216F1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69F52905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72A8D7D2" w14:textId="77777777" w:rsidR="002C59A3" w:rsidRDefault="002C59A3" w:rsidP="00430A55"/>
          <w:p w14:paraId="1E65EE5A" w14:textId="526C7C43" w:rsidR="00143D1E" w:rsidRPr="00A4119F" w:rsidRDefault="002C59A3" w:rsidP="00430A55">
            <w:r>
              <w:t>NO.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 w:rsidTr="00CA6C44">
        <w:tc>
          <w:tcPr>
            <w:tcW w:w="4697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 w:rsidTr="00CA6C44">
        <w:trPr>
          <w:trHeight w:val="215"/>
        </w:trPr>
        <w:tc>
          <w:tcPr>
            <w:tcW w:w="668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4029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 w:rsidTr="00CA6C44">
        <w:trPr>
          <w:trHeight w:val="203"/>
        </w:trPr>
        <w:tc>
          <w:tcPr>
            <w:tcW w:w="668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029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599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 w:rsidTr="00CA6C44">
        <w:tc>
          <w:tcPr>
            <w:tcW w:w="668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029" w:type="dxa"/>
          </w:tcPr>
          <w:p w14:paraId="1E65EE85" w14:textId="77777777" w:rsidR="0067700B" w:rsidRPr="00A4119F" w:rsidRDefault="0067700B"/>
        </w:tc>
        <w:tc>
          <w:tcPr>
            <w:tcW w:w="3599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 w:rsidTr="00CA6C44">
        <w:tc>
          <w:tcPr>
            <w:tcW w:w="668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029" w:type="dxa"/>
          </w:tcPr>
          <w:p w14:paraId="1E65EE89" w14:textId="77777777" w:rsidR="0067700B" w:rsidRPr="00A4119F" w:rsidRDefault="0067700B"/>
        </w:tc>
        <w:tc>
          <w:tcPr>
            <w:tcW w:w="3599" w:type="dxa"/>
          </w:tcPr>
          <w:p w14:paraId="1E65EE8A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(hh:mm)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r w:rsidR="00881A09" w:rsidRPr="00A4119F">
              <w:rPr>
                <w:b/>
                <w:bCs/>
              </w:rPr>
              <w:t>rollback</w:t>
            </w:r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1E65EEA5" w14:textId="7AE4A28E" w:rsidR="00430A55" w:rsidRPr="00A4119F" w:rsidRDefault="00267E2D" w:rsidP="00430A55"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lastRenderedPageBreak/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A4119F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2" w14:textId="77777777" w:rsidR="00430A55" w:rsidRPr="00A4119F" w:rsidRDefault="00430A55" w:rsidP="00430A55"/>
        </w:tc>
        <w:tc>
          <w:tcPr>
            <w:tcW w:w="2274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7" w14:textId="77777777" w:rsidR="00430A55" w:rsidRPr="00A4119F" w:rsidRDefault="00430A55" w:rsidP="00430A55"/>
        </w:tc>
        <w:tc>
          <w:tcPr>
            <w:tcW w:w="2274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C" w14:textId="77777777" w:rsidR="00430A55" w:rsidRPr="00A4119F" w:rsidRDefault="00430A55" w:rsidP="00430A55"/>
        </w:tc>
        <w:tc>
          <w:tcPr>
            <w:tcW w:w="2274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1" w14:textId="77777777" w:rsidR="00430A55" w:rsidRPr="00A4119F" w:rsidRDefault="00430A55" w:rsidP="00430A55"/>
        </w:tc>
        <w:tc>
          <w:tcPr>
            <w:tcW w:w="2274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307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6" w14:textId="77777777" w:rsidR="00430A55" w:rsidRPr="00A4119F" w:rsidRDefault="00430A55" w:rsidP="00430A55"/>
        </w:tc>
        <w:tc>
          <w:tcPr>
            <w:tcW w:w="2274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p w14:paraId="252D8AD1" w14:textId="77777777" w:rsidR="00884BCD" w:rsidRPr="00A4119F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3"/>
        <w:gridCol w:w="5783"/>
      </w:tblGrid>
      <w:tr w:rsidR="0067700B" w:rsidRPr="00A4119F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>
        <w:tc>
          <w:tcPr>
            <w:tcW w:w="2565" w:type="dxa"/>
            <w:shd w:val="clear" w:color="auto" w:fill="auto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1E65EEED" w14:textId="75361DE6" w:rsidR="0067700B" w:rsidRPr="00A4119F" w:rsidRDefault="00E8316F">
            <w:r>
              <w:t>Ca</w:t>
            </w:r>
            <w:r w:rsidR="00910058">
              <w:t>rolina Contreras/</w:t>
            </w:r>
            <w:r w:rsidR="00C8447E">
              <w:t>Jose Miguel Alarcon</w:t>
            </w:r>
          </w:p>
        </w:tc>
      </w:tr>
      <w:tr w:rsidR="0067700B" w:rsidRPr="00A4119F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2553A8E4" w:rsidR="0067700B" w:rsidRPr="00A4119F" w:rsidRDefault="00FB20AD">
            <w:r>
              <w:t>01-</w:t>
            </w:r>
            <w:r w:rsidR="00022B6A" w:rsidRPr="00A4119F">
              <w:t>0</w:t>
            </w:r>
            <w:r>
              <w:t>7-</w:t>
            </w:r>
            <w:r w:rsidR="0017173B" w:rsidRPr="00A4119F">
              <w:t>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(Trxs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058F4F4C" w14:textId="78CDED08" w:rsidR="00506416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DA4576">
        <w:t>X</w:t>
      </w:r>
      <w:r w:rsidRPr="00A4119F">
        <w:t>_       NO __</w:t>
      </w:r>
    </w:p>
    <w:p w14:paraId="216BC72B" w14:textId="2613F756" w:rsidR="00506416" w:rsidRDefault="001206E5">
      <w:pPr>
        <w:jc w:val="both"/>
      </w:pPr>
      <w:r>
        <w:object w:dxaOrig="1516" w:dyaOrig="986" w14:anchorId="67045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5pt" o:ole="">
            <v:imagedata r:id="rId10" o:title=""/>
          </v:shape>
          <o:OLEObject Type="Embed" ProgID="Excel.Sheet.12" ShapeID="_x0000_i1025" DrawAspect="Icon" ObjectID="_1813064416" r:id="rId11"/>
        </w:object>
      </w:r>
    </w:p>
    <w:p w14:paraId="33377EFD" w14:textId="77777777" w:rsidR="00DA4576" w:rsidRDefault="00DA4576">
      <w:pPr>
        <w:jc w:val="both"/>
      </w:pPr>
    </w:p>
    <w:p w14:paraId="33613C3D" w14:textId="1C881A7A" w:rsidR="00DA4576" w:rsidRDefault="00DA4576" w:rsidP="001206E5">
      <w:pPr>
        <w:jc w:val="center"/>
      </w:pPr>
      <w:r>
        <w:rPr>
          <w:noProof/>
        </w:rPr>
        <w:drawing>
          <wp:inline distT="0" distB="0" distL="0" distR="0" wp14:anchorId="2C6C8314" wp14:editId="24A862D8">
            <wp:extent cx="4594412" cy="2467574"/>
            <wp:effectExtent l="0" t="0" r="0" b="9525"/>
            <wp:docPr id="1874918369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18369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1256" cy="247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F766C" w14:textId="77777777" w:rsidR="001206E5" w:rsidRDefault="001206E5" w:rsidP="001206E5">
      <w:pPr>
        <w:jc w:val="center"/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12500397" w:rsidR="003B370F" w:rsidRPr="00A4119F" w:rsidRDefault="00D344D2" w:rsidP="00AA47D3">
            <w:pPr>
              <w:jc w:val="center"/>
            </w:pPr>
            <w:r>
              <w:t>07</w:t>
            </w:r>
            <w:r w:rsidR="00024263" w:rsidRPr="00A4119F">
              <w:t>-</w:t>
            </w:r>
            <w:r w:rsidR="00CD6763" w:rsidRPr="00A4119F">
              <w:t>0</w:t>
            </w:r>
            <w:r>
              <w:t>7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65706D8C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 w:rsidR="00D344D2">
              <w:t>0</w:t>
            </w:r>
            <w:r w:rsidR="000D6AFA" w:rsidRPr="00A4119F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5694F4FE" w14:textId="1D54E432" w:rsidR="00C90430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450924B8" w14:textId="77777777" w:rsidR="00CA6C44" w:rsidRPr="00A4119F" w:rsidRDefault="00CA6C44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9" w14:textId="23F31BEA" w:rsidR="0067700B" w:rsidRPr="00A4119F" w:rsidRDefault="00A0173C">
      <w:pPr>
        <w:jc w:val="both"/>
      </w:pPr>
      <w:r w:rsidRPr="00A4119F">
        <w:rPr>
          <w:b/>
          <w:bCs/>
          <w:sz w:val="22"/>
          <w:szCs w:val="22"/>
        </w:rPr>
        <w:t>CONCLUSIÓN:</w:t>
      </w: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r w:rsidRPr="00A4119F">
        <w:rPr>
          <w:b/>
          <w:bCs/>
        </w:rPr>
        <w:t>dd-mm-aaaa</w:t>
      </w:r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C75E" w14:textId="77777777" w:rsidR="00833F7B" w:rsidRPr="00A4119F" w:rsidRDefault="00833F7B">
      <w:r w:rsidRPr="00A4119F">
        <w:separator/>
      </w:r>
    </w:p>
  </w:endnote>
  <w:endnote w:type="continuationSeparator" w:id="0">
    <w:p w14:paraId="4A315D90" w14:textId="77777777" w:rsidR="00833F7B" w:rsidRPr="00A4119F" w:rsidRDefault="00833F7B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540F45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DE5A" w14:textId="77777777" w:rsidR="00833F7B" w:rsidRPr="00A4119F" w:rsidRDefault="00833F7B">
      <w:r w:rsidRPr="00A4119F">
        <w:separator/>
      </w:r>
    </w:p>
  </w:footnote>
  <w:footnote w:type="continuationSeparator" w:id="0">
    <w:p w14:paraId="6FA580DB" w14:textId="77777777" w:rsidR="00833F7B" w:rsidRPr="00A4119F" w:rsidRDefault="00833F7B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8"/>
  </w:num>
  <w:num w:numId="3" w16cid:durableId="372538715">
    <w:abstractNumId w:val="12"/>
  </w:num>
  <w:num w:numId="4" w16cid:durableId="242107271">
    <w:abstractNumId w:val="13"/>
  </w:num>
  <w:num w:numId="5" w16cid:durableId="787940950">
    <w:abstractNumId w:val="17"/>
  </w:num>
  <w:num w:numId="6" w16cid:durableId="1970086939">
    <w:abstractNumId w:val="19"/>
  </w:num>
  <w:num w:numId="7" w16cid:durableId="1663434774">
    <w:abstractNumId w:val="23"/>
  </w:num>
  <w:num w:numId="8" w16cid:durableId="229852538">
    <w:abstractNumId w:val="21"/>
  </w:num>
  <w:num w:numId="9" w16cid:durableId="1024400828">
    <w:abstractNumId w:val="5"/>
  </w:num>
  <w:num w:numId="10" w16cid:durableId="32731926">
    <w:abstractNumId w:val="6"/>
  </w:num>
  <w:num w:numId="11" w16cid:durableId="1743481490">
    <w:abstractNumId w:val="7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9"/>
  </w:num>
  <w:num w:numId="16" w16cid:durableId="166755910">
    <w:abstractNumId w:val="2"/>
  </w:num>
  <w:num w:numId="17" w16cid:durableId="1748842398">
    <w:abstractNumId w:val="14"/>
  </w:num>
  <w:num w:numId="18" w16cid:durableId="445081171">
    <w:abstractNumId w:val="10"/>
  </w:num>
  <w:num w:numId="19" w16cid:durableId="1218399286">
    <w:abstractNumId w:val="15"/>
  </w:num>
  <w:num w:numId="20" w16cid:durableId="1526098261">
    <w:abstractNumId w:val="8"/>
  </w:num>
  <w:num w:numId="21" w16cid:durableId="902375956">
    <w:abstractNumId w:val="1"/>
  </w:num>
  <w:num w:numId="22" w16cid:durableId="309527137">
    <w:abstractNumId w:val="16"/>
  </w:num>
  <w:num w:numId="23" w16cid:durableId="909460070">
    <w:abstractNumId w:val="20"/>
  </w:num>
  <w:num w:numId="24" w16cid:durableId="1101342721">
    <w:abstractNumId w:val="11"/>
  </w:num>
  <w:num w:numId="25" w16cid:durableId="1454441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30407"/>
    <w:rsid w:val="00041265"/>
    <w:rsid w:val="00055A36"/>
    <w:rsid w:val="000751BC"/>
    <w:rsid w:val="000830F7"/>
    <w:rsid w:val="00085A18"/>
    <w:rsid w:val="000A3A92"/>
    <w:rsid w:val="000B263D"/>
    <w:rsid w:val="000C4128"/>
    <w:rsid w:val="000D0856"/>
    <w:rsid w:val="000D6AFA"/>
    <w:rsid w:val="000D71AA"/>
    <w:rsid w:val="000E65C6"/>
    <w:rsid w:val="000F792D"/>
    <w:rsid w:val="00116772"/>
    <w:rsid w:val="001206E5"/>
    <w:rsid w:val="00137971"/>
    <w:rsid w:val="00143D1E"/>
    <w:rsid w:val="001518E3"/>
    <w:rsid w:val="00156571"/>
    <w:rsid w:val="0017173B"/>
    <w:rsid w:val="00177746"/>
    <w:rsid w:val="001819B2"/>
    <w:rsid w:val="001836CB"/>
    <w:rsid w:val="001B1191"/>
    <w:rsid w:val="001B25A0"/>
    <w:rsid w:val="001B60D0"/>
    <w:rsid w:val="001C0765"/>
    <w:rsid w:val="001C7D9B"/>
    <w:rsid w:val="001F2C24"/>
    <w:rsid w:val="00200640"/>
    <w:rsid w:val="002035B4"/>
    <w:rsid w:val="00211569"/>
    <w:rsid w:val="00217C2D"/>
    <w:rsid w:val="002233E5"/>
    <w:rsid w:val="002368DC"/>
    <w:rsid w:val="00242D67"/>
    <w:rsid w:val="00244D3E"/>
    <w:rsid w:val="00250475"/>
    <w:rsid w:val="00254BA7"/>
    <w:rsid w:val="00257A63"/>
    <w:rsid w:val="002664D3"/>
    <w:rsid w:val="00267387"/>
    <w:rsid w:val="00267E2D"/>
    <w:rsid w:val="002741AA"/>
    <w:rsid w:val="00276CCB"/>
    <w:rsid w:val="0028369A"/>
    <w:rsid w:val="002873F8"/>
    <w:rsid w:val="002B05A2"/>
    <w:rsid w:val="002C59A3"/>
    <w:rsid w:val="002D1C43"/>
    <w:rsid w:val="002E229E"/>
    <w:rsid w:val="002E67EF"/>
    <w:rsid w:val="002F166D"/>
    <w:rsid w:val="003069C0"/>
    <w:rsid w:val="003168B8"/>
    <w:rsid w:val="00317FC4"/>
    <w:rsid w:val="00320879"/>
    <w:rsid w:val="00323B2C"/>
    <w:rsid w:val="00331F77"/>
    <w:rsid w:val="00336BE1"/>
    <w:rsid w:val="003641BB"/>
    <w:rsid w:val="00397B76"/>
    <w:rsid w:val="00397D87"/>
    <w:rsid w:val="003A18A6"/>
    <w:rsid w:val="003B1808"/>
    <w:rsid w:val="003B30E9"/>
    <w:rsid w:val="003B370F"/>
    <w:rsid w:val="003B690A"/>
    <w:rsid w:val="003C2519"/>
    <w:rsid w:val="003C36AE"/>
    <w:rsid w:val="003C7199"/>
    <w:rsid w:val="003D15BF"/>
    <w:rsid w:val="003D171E"/>
    <w:rsid w:val="003D2F09"/>
    <w:rsid w:val="003D3243"/>
    <w:rsid w:val="003D3D08"/>
    <w:rsid w:val="003D7B82"/>
    <w:rsid w:val="003E6A14"/>
    <w:rsid w:val="00424ACD"/>
    <w:rsid w:val="00430A55"/>
    <w:rsid w:val="00432441"/>
    <w:rsid w:val="00446AA6"/>
    <w:rsid w:val="00462987"/>
    <w:rsid w:val="004769F1"/>
    <w:rsid w:val="004A4277"/>
    <w:rsid w:val="004B62B9"/>
    <w:rsid w:val="004D7B9B"/>
    <w:rsid w:val="004F57FB"/>
    <w:rsid w:val="00500741"/>
    <w:rsid w:val="00506416"/>
    <w:rsid w:val="00521C6C"/>
    <w:rsid w:val="0053125D"/>
    <w:rsid w:val="00532E57"/>
    <w:rsid w:val="00545509"/>
    <w:rsid w:val="005523C4"/>
    <w:rsid w:val="00560FA7"/>
    <w:rsid w:val="005853D7"/>
    <w:rsid w:val="005A1E17"/>
    <w:rsid w:val="005A221F"/>
    <w:rsid w:val="005A2B61"/>
    <w:rsid w:val="005A5B83"/>
    <w:rsid w:val="005B2E5E"/>
    <w:rsid w:val="005B457A"/>
    <w:rsid w:val="005C5F3C"/>
    <w:rsid w:val="005E0449"/>
    <w:rsid w:val="005E2DD2"/>
    <w:rsid w:val="005F0267"/>
    <w:rsid w:val="005F2AEF"/>
    <w:rsid w:val="00602145"/>
    <w:rsid w:val="00606015"/>
    <w:rsid w:val="0061164D"/>
    <w:rsid w:val="00614F59"/>
    <w:rsid w:val="00621373"/>
    <w:rsid w:val="0063514D"/>
    <w:rsid w:val="00675AD4"/>
    <w:rsid w:val="0067700B"/>
    <w:rsid w:val="00687E04"/>
    <w:rsid w:val="006912F5"/>
    <w:rsid w:val="006A4D27"/>
    <w:rsid w:val="006B1BF8"/>
    <w:rsid w:val="006C0094"/>
    <w:rsid w:val="006C4BFB"/>
    <w:rsid w:val="006E2796"/>
    <w:rsid w:val="006F3404"/>
    <w:rsid w:val="006F397D"/>
    <w:rsid w:val="007058E3"/>
    <w:rsid w:val="007059B6"/>
    <w:rsid w:val="00715EEA"/>
    <w:rsid w:val="00730DF7"/>
    <w:rsid w:val="0073175A"/>
    <w:rsid w:val="007452B6"/>
    <w:rsid w:val="007626F5"/>
    <w:rsid w:val="0077272C"/>
    <w:rsid w:val="007748C9"/>
    <w:rsid w:val="007902E9"/>
    <w:rsid w:val="00794386"/>
    <w:rsid w:val="007B0D76"/>
    <w:rsid w:val="007B1C1B"/>
    <w:rsid w:val="007C18B4"/>
    <w:rsid w:val="007D125C"/>
    <w:rsid w:val="007D617B"/>
    <w:rsid w:val="007F17CD"/>
    <w:rsid w:val="00815D83"/>
    <w:rsid w:val="008267D2"/>
    <w:rsid w:val="00833F7B"/>
    <w:rsid w:val="00836222"/>
    <w:rsid w:val="0084398C"/>
    <w:rsid w:val="0085326A"/>
    <w:rsid w:val="00864DBA"/>
    <w:rsid w:val="00875DB2"/>
    <w:rsid w:val="008762B7"/>
    <w:rsid w:val="00881A09"/>
    <w:rsid w:val="00884BCD"/>
    <w:rsid w:val="008A28EB"/>
    <w:rsid w:val="008A477C"/>
    <w:rsid w:val="008C7163"/>
    <w:rsid w:val="008C7408"/>
    <w:rsid w:val="008D1E4D"/>
    <w:rsid w:val="008D30A5"/>
    <w:rsid w:val="008D3695"/>
    <w:rsid w:val="008D7DFF"/>
    <w:rsid w:val="009004C7"/>
    <w:rsid w:val="00910058"/>
    <w:rsid w:val="00932EBB"/>
    <w:rsid w:val="0094294B"/>
    <w:rsid w:val="009502F9"/>
    <w:rsid w:val="00952F48"/>
    <w:rsid w:val="00955320"/>
    <w:rsid w:val="00962838"/>
    <w:rsid w:val="00965BDF"/>
    <w:rsid w:val="00970EBA"/>
    <w:rsid w:val="00976CB7"/>
    <w:rsid w:val="00997265"/>
    <w:rsid w:val="009A58AD"/>
    <w:rsid w:val="009A67DC"/>
    <w:rsid w:val="009B085D"/>
    <w:rsid w:val="009B0B06"/>
    <w:rsid w:val="009B3230"/>
    <w:rsid w:val="009B3B2A"/>
    <w:rsid w:val="009C44CF"/>
    <w:rsid w:val="009D0138"/>
    <w:rsid w:val="009E4E70"/>
    <w:rsid w:val="009E5780"/>
    <w:rsid w:val="00A01449"/>
    <w:rsid w:val="00A0173C"/>
    <w:rsid w:val="00A4119F"/>
    <w:rsid w:val="00A72538"/>
    <w:rsid w:val="00A92AAD"/>
    <w:rsid w:val="00AA69F3"/>
    <w:rsid w:val="00AB08EC"/>
    <w:rsid w:val="00AC1EBC"/>
    <w:rsid w:val="00AC5008"/>
    <w:rsid w:val="00AD23BC"/>
    <w:rsid w:val="00AE1834"/>
    <w:rsid w:val="00AE353B"/>
    <w:rsid w:val="00AE5DB6"/>
    <w:rsid w:val="00AF01F8"/>
    <w:rsid w:val="00B05CA0"/>
    <w:rsid w:val="00B14363"/>
    <w:rsid w:val="00B24859"/>
    <w:rsid w:val="00B40CC2"/>
    <w:rsid w:val="00B40E3D"/>
    <w:rsid w:val="00B51D19"/>
    <w:rsid w:val="00B60B9F"/>
    <w:rsid w:val="00B84712"/>
    <w:rsid w:val="00B93019"/>
    <w:rsid w:val="00BB2562"/>
    <w:rsid w:val="00BC3274"/>
    <w:rsid w:val="00BC7005"/>
    <w:rsid w:val="00BD0753"/>
    <w:rsid w:val="00BD0F46"/>
    <w:rsid w:val="00BF3F13"/>
    <w:rsid w:val="00BF478D"/>
    <w:rsid w:val="00C04F40"/>
    <w:rsid w:val="00C058FC"/>
    <w:rsid w:val="00C20109"/>
    <w:rsid w:val="00C21321"/>
    <w:rsid w:val="00C316BB"/>
    <w:rsid w:val="00C561E5"/>
    <w:rsid w:val="00C66E6E"/>
    <w:rsid w:val="00C80B15"/>
    <w:rsid w:val="00C8447E"/>
    <w:rsid w:val="00C90430"/>
    <w:rsid w:val="00CA4BAF"/>
    <w:rsid w:val="00CA52E3"/>
    <w:rsid w:val="00CA6C44"/>
    <w:rsid w:val="00CC2309"/>
    <w:rsid w:val="00CC6352"/>
    <w:rsid w:val="00CD6763"/>
    <w:rsid w:val="00CF76F8"/>
    <w:rsid w:val="00D05B1D"/>
    <w:rsid w:val="00D325DB"/>
    <w:rsid w:val="00D344D2"/>
    <w:rsid w:val="00D42CC4"/>
    <w:rsid w:val="00D474A4"/>
    <w:rsid w:val="00D67C30"/>
    <w:rsid w:val="00D74C5A"/>
    <w:rsid w:val="00DA4576"/>
    <w:rsid w:val="00DD0FA2"/>
    <w:rsid w:val="00DD5909"/>
    <w:rsid w:val="00DE662D"/>
    <w:rsid w:val="00E214E6"/>
    <w:rsid w:val="00E26B6C"/>
    <w:rsid w:val="00E47B3A"/>
    <w:rsid w:val="00E567CC"/>
    <w:rsid w:val="00E66081"/>
    <w:rsid w:val="00E74E7C"/>
    <w:rsid w:val="00E8316F"/>
    <w:rsid w:val="00E85E7B"/>
    <w:rsid w:val="00E95C49"/>
    <w:rsid w:val="00E97C79"/>
    <w:rsid w:val="00EA137E"/>
    <w:rsid w:val="00EA41EB"/>
    <w:rsid w:val="00EA6AC4"/>
    <w:rsid w:val="00EB70ED"/>
    <w:rsid w:val="00EC051A"/>
    <w:rsid w:val="00EC48B7"/>
    <w:rsid w:val="00ED0947"/>
    <w:rsid w:val="00EF056F"/>
    <w:rsid w:val="00EF294D"/>
    <w:rsid w:val="00EF5766"/>
    <w:rsid w:val="00EF7EC7"/>
    <w:rsid w:val="00F17F85"/>
    <w:rsid w:val="00F21A86"/>
    <w:rsid w:val="00F619C6"/>
    <w:rsid w:val="00F61B18"/>
    <w:rsid w:val="00F633E0"/>
    <w:rsid w:val="00F65CE8"/>
    <w:rsid w:val="00F916C0"/>
    <w:rsid w:val="00F92EC8"/>
    <w:rsid w:val="00F940C2"/>
    <w:rsid w:val="00FB20AD"/>
    <w:rsid w:val="00FB2B32"/>
    <w:rsid w:val="00FD565E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36</cp:revision>
  <dcterms:created xsi:type="dcterms:W3CDTF">2025-07-01T19:56:00Z</dcterms:created>
  <dcterms:modified xsi:type="dcterms:W3CDTF">2025-07-03T20:14:00Z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